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96422" w14:textId="77777777" w:rsidR="00D65635" w:rsidRDefault="00B201B5" w:rsidP="00B201B5">
      <w:pPr>
        <w:rPr>
          <w:noProof/>
          <w:lang w:eastAsia="en-AU"/>
        </w:rPr>
      </w:pPr>
      <w:bookmarkStart w:id="0" w:name="_Hlk507662711"/>
      <w:bookmarkStart w:id="1" w:name="_GoBack"/>
      <w:bookmarkEnd w:id="1"/>
      <w:r>
        <w:rPr>
          <w:noProof/>
          <w:lang w:eastAsia="en-AU"/>
        </w:rPr>
        <w:t>[insert agency logo]</w:t>
      </w:r>
      <w:bookmarkEnd w:id="0"/>
    </w:p>
    <w:p w14:paraId="2673436C" w14:textId="77777777" w:rsidR="00B201B5" w:rsidRDefault="00B201B5" w:rsidP="00EF4EF0">
      <w:pPr>
        <w:pStyle w:val="Heading0Style"/>
      </w:pPr>
    </w:p>
    <w:p w14:paraId="2EEE3C42" w14:textId="77777777" w:rsidR="00D65635" w:rsidRDefault="00D65635" w:rsidP="00EF4EF0">
      <w:pPr>
        <w:pStyle w:val="Heading0Style"/>
      </w:pPr>
    </w:p>
    <w:p w14:paraId="048A8865" w14:textId="77777777" w:rsidR="00200EC3" w:rsidRDefault="00200EC3" w:rsidP="00EF4EF0">
      <w:pPr>
        <w:pStyle w:val="Heading0Style"/>
      </w:pPr>
    </w:p>
    <w:p w14:paraId="519F4B0E" w14:textId="77777777" w:rsidR="00200EC3" w:rsidRDefault="00D075E1" w:rsidP="00EF4EF0">
      <w:pPr>
        <w:pStyle w:val="Heading0Style"/>
      </w:pPr>
      <w:r>
        <w:pict w14:anchorId="395E0B9D">
          <v:rect id="_x0000_i1025" style="width:0;height:1.5pt" o:hralign="center" o:hrstd="t" o:hr="t" fillcolor="#aca899" stroked="f"/>
        </w:pict>
      </w:r>
    </w:p>
    <w:p w14:paraId="670F330C" w14:textId="77777777" w:rsidR="00D65635" w:rsidRDefault="00B201B5" w:rsidP="00200EC3">
      <w:pPr>
        <w:pStyle w:val="Heading0Style"/>
        <w:jc w:val="right"/>
        <w:rPr>
          <w:sz w:val="44"/>
          <w:szCs w:val="44"/>
        </w:rPr>
      </w:pPr>
      <w:bookmarkStart w:id="2" w:name="_Hlk507662694"/>
      <w:r>
        <w:rPr>
          <w:sz w:val="44"/>
          <w:szCs w:val="44"/>
        </w:rPr>
        <w:t>Template: [insert agency name]</w:t>
      </w:r>
      <w:r>
        <w:rPr>
          <w:sz w:val="44"/>
          <w:szCs w:val="44"/>
        </w:rPr>
        <w:br/>
      </w:r>
      <w:bookmarkEnd w:id="2"/>
      <w:r w:rsidR="008A0D4E">
        <w:rPr>
          <w:sz w:val="44"/>
          <w:szCs w:val="44"/>
        </w:rPr>
        <w:t>Problem Definition</w:t>
      </w:r>
    </w:p>
    <w:p w14:paraId="4D2640D4" w14:textId="77777777" w:rsidR="00921F65" w:rsidRDefault="00D075E1" w:rsidP="00EF4EF0">
      <w:pPr>
        <w:pStyle w:val="Heading0Style"/>
      </w:pPr>
      <w:r>
        <w:pict w14:anchorId="67F0698A">
          <v:rect id="_x0000_i1026" style="width:0;height:1.5pt" o:hralign="center" o:hrstd="t" o:hr="t" fillcolor="#aca899" stroked="f"/>
        </w:pict>
      </w:r>
    </w:p>
    <w:p w14:paraId="4F91ED51" w14:textId="77777777" w:rsidR="00921F65" w:rsidRDefault="00921F65" w:rsidP="00EF4EF0">
      <w:pPr>
        <w:pStyle w:val="Heading0Style"/>
      </w:pPr>
    </w:p>
    <w:p w14:paraId="2C4A1046" w14:textId="77777777" w:rsidR="00921F65" w:rsidRDefault="00921F65" w:rsidP="00EF4EF0">
      <w:pPr>
        <w:pStyle w:val="Heading0Style"/>
      </w:pPr>
    </w:p>
    <w:p w14:paraId="305F0AB9" w14:textId="77777777" w:rsidR="00921F65" w:rsidRDefault="00921F65" w:rsidP="00EF4EF0">
      <w:pPr>
        <w:pStyle w:val="Heading0Style"/>
      </w:pPr>
    </w:p>
    <w:p w14:paraId="492B2503" w14:textId="77777777" w:rsidR="00960B04" w:rsidRDefault="00960B04" w:rsidP="00EF4EF0">
      <w:pPr>
        <w:pStyle w:val="Heading0Style"/>
      </w:pPr>
    </w:p>
    <w:p w14:paraId="1737BAB6" w14:textId="77777777" w:rsidR="00960B04" w:rsidRDefault="00960B04" w:rsidP="00EF4EF0">
      <w:pPr>
        <w:pStyle w:val="Heading0Style"/>
      </w:pPr>
    </w:p>
    <w:p w14:paraId="50028AB1" w14:textId="77777777" w:rsidR="00921F65" w:rsidRDefault="00921F65" w:rsidP="00EF4EF0">
      <w:pPr>
        <w:pStyle w:val="Heading0Style"/>
      </w:pPr>
    </w:p>
    <w:p w14:paraId="0C8F9972" w14:textId="77777777" w:rsidR="00921F65" w:rsidRDefault="00921F65" w:rsidP="00EF4EF0">
      <w:pPr>
        <w:pStyle w:val="Heading0Style"/>
      </w:pPr>
    </w:p>
    <w:p w14:paraId="7BFE6887" w14:textId="77777777" w:rsidR="00F221D5" w:rsidRDefault="00F221D5" w:rsidP="00F221D5">
      <w:pPr>
        <w:pStyle w:val="Heading0Style"/>
        <w:jc w:val="right"/>
        <w:rPr>
          <w:sz w:val="24"/>
          <w:szCs w:val="24"/>
        </w:rPr>
      </w:pPr>
      <w:r>
        <w:rPr>
          <w:sz w:val="24"/>
          <w:szCs w:val="24"/>
        </w:rPr>
        <w:t>xx month</w:t>
      </w:r>
      <w:r w:rsidRPr="00921F65">
        <w:rPr>
          <w:sz w:val="24"/>
          <w:szCs w:val="24"/>
        </w:rPr>
        <w:t xml:space="preserve"> 201</w:t>
      </w:r>
      <w:r>
        <w:rPr>
          <w:sz w:val="24"/>
          <w:szCs w:val="24"/>
        </w:rPr>
        <w:t>8</w:t>
      </w:r>
    </w:p>
    <w:p w14:paraId="69FCF322" w14:textId="77777777" w:rsidR="00716B14" w:rsidRPr="00921F65" w:rsidRDefault="00716B14" w:rsidP="00716B14">
      <w:pPr>
        <w:pStyle w:val="Heading0Style"/>
        <w:rPr>
          <w:sz w:val="24"/>
          <w:szCs w:val="24"/>
        </w:rPr>
      </w:pPr>
    </w:p>
    <w:p w14:paraId="2808555E" w14:textId="77777777" w:rsidR="00BC3CAA" w:rsidRDefault="00BC3CAA" w:rsidP="00EF4EF0">
      <w:pPr>
        <w:pStyle w:val="Heading0Style"/>
        <w:sectPr w:rsidR="00BC3CAA" w:rsidSect="00EA7D09">
          <w:pgSz w:w="11906" w:h="16838"/>
          <w:pgMar w:top="1440" w:right="1440" w:bottom="1440" w:left="1440" w:header="709" w:footer="709" w:gutter="0"/>
          <w:pgNumType w:chapStyle="1"/>
          <w:cols w:space="708"/>
          <w:docGrid w:linePitch="360"/>
        </w:sectPr>
      </w:pPr>
    </w:p>
    <w:p w14:paraId="62BFADD8" w14:textId="77777777" w:rsidR="0085198A" w:rsidRPr="00FE4B3F" w:rsidRDefault="008A0D4E" w:rsidP="0085198A">
      <w:pPr>
        <w:pStyle w:val="Heading0Style"/>
        <w:rPr>
          <w:color w:val="1F497D" w:themeColor="text2"/>
          <w:sz w:val="28"/>
          <w:szCs w:val="32"/>
        </w:rPr>
      </w:pPr>
      <w:r w:rsidRPr="00FE4B3F">
        <w:rPr>
          <w:color w:val="1F497D" w:themeColor="text2"/>
          <w:sz w:val="28"/>
          <w:szCs w:val="32"/>
        </w:rPr>
        <w:lastRenderedPageBreak/>
        <w:t xml:space="preserve">Problem Definition </w:t>
      </w:r>
      <w:r w:rsidR="00C06359" w:rsidRPr="00FE4B3F">
        <w:rPr>
          <w:color w:val="1F497D" w:themeColor="text2"/>
          <w:sz w:val="28"/>
          <w:szCs w:val="32"/>
        </w:rPr>
        <w:t>Template</w:t>
      </w:r>
    </w:p>
    <w:p w14:paraId="6E7D283C" w14:textId="77777777" w:rsidR="00DB04A0" w:rsidRDefault="00DB04A0" w:rsidP="00DB04A0">
      <w:pPr>
        <w:rPr>
          <w:rFonts w:cs="Arial"/>
          <w:iCs/>
          <w:szCs w:val="22"/>
        </w:rPr>
      </w:pPr>
      <w:r w:rsidRPr="00FA27BA">
        <w:rPr>
          <w:rFonts w:cs="Arial"/>
          <w:iCs/>
          <w:szCs w:val="22"/>
        </w:rPr>
        <w:t>This document provides a template for completing a</w:t>
      </w:r>
      <w:r>
        <w:rPr>
          <w:rFonts w:eastAsiaTheme="minorHAnsi" w:cs="Arial"/>
          <w:b/>
        </w:rPr>
        <w:t xml:space="preserve"> </w:t>
      </w:r>
      <w:r w:rsidR="004C6EE4">
        <w:rPr>
          <w:rFonts w:eastAsiaTheme="minorHAnsi" w:cs="Arial"/>
          <w:b/>
        </w:rPr>
        <w:t xml:space="preserve">Stage 0 </w:t>
      </w:r>
      <w:r w:rsidR="008A0D4E">
        <w:rPr>
          <w:rFonts w:eastAsiaTheme="minorHAnsi" w:cs="Arial"/>
          <w:b/>
        </w:rPr>
        <w:t>Problem Definition</w:t>
      </w:r>
      <w:r w:rsidR="004C6EE4">
        <w:rPr>
          <w:rFonts w:eastAsiaTheme="minorHAnsi" w:cs="Arial"/>
          <w:b/>
        </w:rPr>
        <w:t xml:space="preserve"> </w:t>
      </w:r>
      <w:r w:rsidR="004C6EE4">
        <w:rPr>
          <w:rFonts w:eastAsiaTheme="minorHAnsi" w:cs="Arial"/>
        </w:rPr>
        <w:t>document</w:t>
      </w:r>
      <w:r w:rsidR="00F221D5">
        <w:rPr>
          <w:rFonts w:eastAsiaTheme="minorHAnsi" w:cs="Arial"/>
          <w:b/>
        </w:rPr>
        <w:t xml:space="preserve">. </w:t>
      </w:r>
      <w:bookmarkStart w:id="3" w:name="_Hlk507662764"/>
      <w:r w:rsidR="00F221D5">
        <w:rPr>
          <w:rFonts w:cs="Arial"/>
          <w:iCs/>
          <w:szCs w:val="22"/>
        </w:rPr>
        <w:t>Agencies should modify as needed and ensure that appropriate branding is applied.</w:t>
      </w:r>
      <w:bookmarkEnd w:id="3"/>
    </w:p>
    <w:p w14:paraId="527D6DCC" w14:textId="77777777" w:rsidR="00B30A6F" w:rsidRDefault="00B30A6F" w:rsidP="00DB04A0">
      <w:r>
        <w:rPr>
          <w:rFonts w:cs="Arial"/>
          <w:iCs/>
          <w:szCs w:val="22"/>
        </w:rPr>
        <w:t xml:space="preserve">This template may be used for a range of purposes. If the template is used for </w:t>
      </w:r>
      <w:r w:rsidR="00153087">
        <w:rPr>
          <w:rFonts w:cs="Arial"/>
          <w:iCs/>
          <w:szCs w:val="22"/>
        </w:rPr>
        <w:t>C</w:t>
      </w:r>
      <w:r>
        <w:rPr>
          <w:rFonts w:cs="Arial"/>
          <w:iCs/>
          <w:szCs w:val="22"/>
        </w:rPr>
        <w:t xml:space="preserve">abinet and/or </w:t>
      </w:r>
      <w:r w:rsidRPr="00B30A6F">
        <w:rPr>
          <w:rFonts w:cs="Arial"/>
        </w:rPr>
        <w:t xml:space="preserve">Cabinet Standing Committee on Expenditure </w:t>
      </w:r>
      <w:r>
        <w:rPr>
          <w:rFonts w:cs="Arial"/>
        </w:rPr>
        <w:t>Review (ERC)</w:t>
      </w:r>
      <w:r w:rsidRPr="00B30A6F">
        <w:rPr>
          <w:rFonts w:cs="Arial"/>
          <w:iCs/>
          <w:szCs w:val="22"/>
        </w:rPr>
        <w:t xml:space="preserve"> </w:t>
      </w:r>
      <w:r>
        <w:rPr>
          <w:rFonts w:cs="Arial"/>
          <w:iCs/>
          <w:szCs w:val="22"/>
        </w:rPr>
        <w:t>submission</w:t>
      </w:r>
      <w:r w:rsidR="00703F91">
        <w:rPr>
          <w:rFonts w:cs="Arial"/>
          <w:iCs/>
          <w:szCs w:val="22"/>
        </w:rPr>
        <w:t>s</w:t>
      </w:r>
      <w:r>
        <w:rPr>
          <w:rFonts w:cs="Arial"/>
          <w:iCs/>
          <w:szCs w:val="22"/>
        </w:rPr>
        <w:t xml:space="preserve">, the template should be adapted to reflect the appropriate sensitivity of information (e.g. including “Sensitive: NSW Cabinet” in the header). </w:t>
      </w:r>
    </w:p>
    <w:p w14:paraId="30EA0972" w14:textId="77777777" w:rsidR="00DB04A0" w:rsidRPr="00FA27BA" w:rsidRDefault="00DB04A0" w:rsidP="00DB04A0">
      <w:pPr>
        <w:spacing w:before="0" w:after="240" w:line="280" w:lineRule="exact"/>
        <w:rPr>
          <w:rFonts w:cs="Arial"/>
          <w:iCs/>
          <w:szCs w:val="22"/>
        </w:rPr>
      </w:pPr>
      <w:r w:rsidRPr="00FA27BA">
        <w:rPr>
          <w:rFonts w:cs="Arial"/>
          <w:iCs/>
          <w:szCs w:val="22"/>
        </w:rPr>
        <w:t>The development of a business case is organised along</w:t>
      </w:r>
      <w:r>
        <w:rPr>
          <w:rFonts w:cs="Arial"/>
          <w:iCs/>
          <w:szCs w:val="22"/>
        </w:rPr>
        <w:t xml:space="preserve"> three stages including </w:t>
      </w:r>
      <w:r w:rsidR="008A0D4E">
        <w:rPr>
          <w:rFonts w:cs="Arial"/>
          <w:iCs/>
          <w:szCs w:val="22"/>
        </w:rPr>
        <w:t>Problem Definition</w:t>
      </w:r>
      <w:r>
        <w:rPr>
          <w:rFonts w:cs="Arial"/>
          <w:iCs/>
          <w:szCs w:val="22"/>
        </w:rPr>
        <w:t>, Strategic and Detailed Business case as well as</w:t>
      </w:r>
      <w:r w:rsidRPr="00FA27BA">
        <w:rPr>
          <w:rFonts w:cs="Arial"/>
          <w:iCs/>
          <w:szCs w:val="22"/>
        </w:rPr>
        <w:t xml:space="preserve"> five dimensions (types of analyses) designed to systematically ascertain that the investment proposal:</w:t>
      </w:r>
    </w:p>
    <w:p w14:paraId="1D792831" w14:textId="77777777" w:rsidR="00DB04A0" w:rsidRPr="00FA27BA" w:rsidRDefault="00DB04A0" w:rsidP="00DB04A0">
      <w:pPr>
        <w:numPr>
          <w:ilvl w:val="0"/>
          <w:numId w:val="15"/>
        </w:numPr>
        <w:spacing w:before="0" w:after="240" w:line="280" w:lineRule="exact"/>
        <w:ind w:left="284" w:hanging="284"/>
        <w:rPr>
          <w:rFonts w:cs="Arial"/>
          <w:i/>
          <w:iCs/>
          <w:lang w:val="en-NZ"/>
        </w:rPr>
      </w:pPr>
      <w:r w:rsidRPr="00FA27BA">
        <w:rPr>
          <w:rFonts w:cs="Arial"/>
          <w:i/>
          <w:iCs/>
          <w:lang w:val="en-NZ"/>
        </w:rPr>
        <w:t>is supported by a compelling case for change – the ‘Case for Change’</w:t>
      </w:r>
    </w:p>
    <w:p w14:paraId="4C07A81B" w14:textId="77777777" w:rsidR="00C6675A" w:rsidRDefault="00DB04A0" w:rsidP="00C6675A">
      <w:pPr>
        <w:numPr>
          <w:ilvl w:val="0"/>
          <w:numId w:val="15"/>
        </w:numPr>
        <w:spacing w:before="0" w:after="240" w:line="280" w:lineRule="exact"/>
        <w:ind w:left="284" w:hanging="284"/>
        <w:rPr>
          <w:rFonts w:cs="Arial"/>
          <w:i/>
          <w:iCs/>
          <w:lang w:val="en-NZ"/>
        </w:rPr>
      </w:pPr>
      <w:r w:rsidRPr="00FA27BA">
        <w:rPr>
          <w:rFonts w:cs="Arial"/>
          <w:i/>
          <w:iCs/>
          <w:lang w:val="en-NZ"/>
        </w:rPr>
        <w:t>optimises value for money – the ‘</w:t>
      </w:r>
      <w:r w:rsidR="008A0D4E">
        <w:rPr>
          <w:rFonts w:cs="Arial"/>
          <w:i/>
          <w:iCs/>
          <w:lang w:val="en-NZ"/>
        </w:rPr>
        <w:t>Cost Benefit</w:t>
      </w:r>
      <w:r w:rsidRPr="00FA27BA">
        <w:rPr>
          <w:rFonts w:cs="Arial"/>
          <w:i/>
          <w:iCs/>
          <w:lang w:val="en-NZ"/>
        </w:rPr>
        <w:t xml:space="preserve"> Analysis’</w:t>
      </w:r>
    </w:p>
    <w:p w14:paraId="5CC8F883" w14:textId="77777777" w:rsidR="00C6675A" w:rsidRDefault="00C6675A" w:rsidP="00C6675A">
      <w:pPr>
        <w:numPr>
          <w:ilvl w:val="0"/>
          <w:numId w:val="15"/>
        </w:numPr>
        <w:spacing w:before="0" w:after="240" w:line="280" w:lineRule="exact"/>
        <w:ind w:left="284" w:hanging="284"/>
        <w:rPr>
          <w:rFonts w:cs="Arial"/>
          <w:i/>
          <w:iCs/>
          <w:lang w:val="en-NZ"/>
        </w:rPr>
      </w:pPr>
      <w:r w:rsidRPr="00C6675A">
        <w:rPr>
          <w:rFonts w:cs="Arial"/>
          <w:i/>
          <w:iCs/>
          <w:lang w:val="en-NZ"/>
        </w:rPr>
        <w:t>is financially affordable – the ‘Financial Analysis’</w:t>
      </w:r>
    </w:p>
    <w:p w14:paraId="24F2983A" w14:textId="77777777" w:rsidR="00C6675A" w:rsidRPr="00C6675A" w:rsidRDefault="00C6675A" w:rsidP="00C6675A">
      <w:pPr>
        <w:numPr>
          <w:ilvl w:val="0"/>
          <w:numId w:val="15"/>
        </w:numPr>
        <w:spacing w:before="0" w:after="240" w:line="280" w:lineRule="exact"/>
        <w:ind w:left="284" w:hanging="284"/>
        <w:rPr>
          <w:rFonts w:cs="Arial"/>
          <w:i/>
          <w:iCs/>
          <w:lang w:val="en-NZ"/>
        </w:rPr>
      </w:pPr>
      <w:r w:rsidRPr="00C6675A">
        <w:rPr>
          <w:rFonts w:cs="Arial"/>
          <w:i/>
          <w:iCs/>
          <w:lang w:val="en-NZ"/>
        </w:rPr>
        <w:t xml:space="preserve">is commercially viable – the ‘Commercial Analysis,’ and </w:t>
      </w:r>
    </w:p>
    <w:p w14:paraId="09C6AC5C" w14:textId="77777777" w:rsidR="00DB04A0" w:rsidRDefault="00DB04A0" w:rsidP="00DB04A0">
      <w:pPr>
        <w:numPr>
          <w:ilvl w:val="0"/>
          <w:numId w:val="15"/>
        </w:numPr>
        <w:spacing w:before="0" w:after="240" w:line="280" w:lineRule="exact"/>
        <w:ind w:left="284" w:hanging="284"/>
        <w:rPr>
          <w:rFonts w:cs="Arial"/>
          <w:i/>
          <w:iCs/>
          <w:lang w:val="en-NZ"/>
        </w:rPr>
      </w:pPr>
      <w:r w:rsidRPr="00FA27BA">
        <w:rPr>
          <w:rFonts w:cs="Arial"/>
          <w:i/>
          <w:iCs/>
          <w:lang w:val="en-NZ"/>
        </w:rPr>
        <w:t>is achievable – the ‘Management Analysis’.</w:t>
      </w:r>
    </w:p>
    <w:p w14:paraId="25CEFD3F" w14:textId="77777777" w:rsidR="00DB04A0" w:rsidRDefault="00DB04A0" w:rsidP="00DB04A0">
      <w:pPr>
        <w:spacing w:after="200" w:line="276" w:lineRule="auto"/>
        <w:rPr>
          <w:rFonts w:eastAsiaTheme="minorHAnsi" w:cs="Arial"/>
        </w:rPr>
      </w:pPr>
      <w:r w:rsidRPr="004C6EE4">
        <w:rPr>
          <w:rFonts w:eastAsiaTheme="minorHAnsi" w:cs="Arial"/>
        </w:rPr>
        <w:t xml:space="preserve">The </w:t>
      </w:r>
      <w:r w:rsidR="008A0D4E">
        <w:rPr>
          <w:rFonts w:eastAsiaTheme="minorHAnsi" w:cs="Arial"/>
          <w:b/>
        </w:rPr>
        <w:t>Problem Definition</w:t>
      </w:r>
      <w:r w:rsidRPr="00D521CF">
        <w:rPr>
          <w:rFonts w:eastAsiaTheme="minorHAnsi" w:cs="Arial"/>
        </w:rPr>
        <w:t xml:space="preserve"> </w:t>
      </w:r>
      <w:r w:rsidR="004C6EE4">
        <w:rPr>
          <w:rFonts w:eastAsiaTheme="minorHAnsi" w:cs="Arial"/>
        </w:rPr>
        <w:t xml:space="preserve">document </w:t>
      </w:r>
      <w:r>
        <w:rPr>
          <w:rFonts w:eastAsiaTheme="minorHAnsi" w:cs="Arial"/>
        </w:rPr>
        <w:t xml:space="preserve">outlines the need or the case for change, identifies the reason for government intervention and </w:t>
      </w:r>
      <w:r w:rsidRPr="00D521CF">
        <w:rPr>
          <w:rFonts w:eastAsiaTheme="minorHAnsi" w:cs="Arial"/>
        </w:rPr>
        <w:t>support</w:t>
      </w:r>
      <w:r>
        <w:rPr>
          <w:rFonts w:eastAsiaTheme="minorHAnsi" w:cs="Arial"/>
        </w:rPr>
        <w:t>s</w:t>
      </w:r>
      <w:r w:rsidRPr="00D521CF">
        <w:rPr>
          <w:rFonts w:eastAsiaTheme="minorHAnsi" w:cs="Arial"/>
        </w:rPr>
        <w:t xml:space="preserve"> a </w:t>
      </w:r>
      <w:r>
        <w:rPr>
          <w:rFonts w:eastAsiaTheme="minorHAnsi" w:cs="Arial"/>
        </w:rPr>
        <w:t>decision</w:t>
      </w:r>
      <w:r w:rsidRPr="00D521CF">
        <w:rPr>
          <w:rFonts w:eastAsiaTheme="minorHAnsi" w:cs="Arial"/>
        </w:rPr>
        <w:t xml:space="preserve"> to proceed to further stages</w:t>
      </w:r>
      <w:r>
        <w:rPr>
          <w:rFonts w:eastAsiaTheme="minorHAnsi" w:cs="Arial"/>
        </w:rPr>
        <w:t xml:space="preserve"> of the business case process. In some instances, this stage may be used</w:t>
      </w:r>
      <w:r w:rsidRPr="00D521CF">
        <w:rPr>
          <w:rFonts w:eastAsiaTheme="minorHAnsi" w:cs="Arial"/>
        </w:rPr>
        <w:t xml:space="preserve"> to </w:t>
      </w:r>
      <w:r>
        <w:rPr>
          <w:rFonts w:eastAsiaTheme="minorHAnsi" w:cs="Arial"/>
        </w:rPr>
        <w:t xml:space="preserve">support </w:t>
      </w:r>
      <w:r w:rsidRPr="00D521CF">
        <w:rPr>
          <w:rFonts w:eastAsiaTheme="minorHAnsi" w:cs="Arial"/>
        </w:rPr>
        <w:t>request</w:t>
      </w:r>
      <w:r>
        <w:rPr>
          <w:rFonts w:eastAsiaTheme="minorHAnsi" w:cs="Arial"/>
        </w:rPr>
        <w:t>s for</w:t>
      </w:r>
      <w:r w:rsidRPr="00D521CF">
        <w:rPr>
          <w:rFonts w:eastAsiaTheme="minorHAnsi" w:cs="Arial"/>
        </w:rPr>
        <w:t xml:space="preserve"> planning funding (seed funding).</w:t>
      </w:r>
    </w:p>
    <w:p w14:paraId="10D619BB" w14:textId="77777777" w:rsidR="00DB04A0" w:rsidRDefault="004C6EE4" w:rsidP="00DB04A0">
      <w:pPr>
        <w:spacing w:line="276" w:lineRule="auto"/>
        <w:rPr>
          <w:rFonts w:eastAsiaTheme="minorHAnsi" w:cs="Arial"/>
        </w:rPr>
      </w:pPr>
      <w:r>
        <w:rPr>
          <w:rFonts w:eastAsiaTheme="minorHAnsi" w:cs="Arial"/>
        </w:rPr>
        <w:t>The Problem Definition document</w:t>
      </w:r>
      <w:r w:rsidR="00DB04A0">
        <w:rPr>
          <w:rFonts w:eastAsiaTheme="minorHAnsi" w:cs="Arial"/>
        </w:rPr>
        <w:t xml:space="preserve"> is the primary document for a </w:t>
      </w:r>
      <w:r w:rsidR="00DB04A0" w:rsidRPr="00DB25BD">
        <w:rPr>
          <w:rFonts w:eastAsiaTheme="minorHAnsi" w:cs="Arial"/>
          <w:b/>
        </w:rPr>
        <w:t>Ga</w:t>
      </w:r>
      <w:r w:rsidR="00DB04A0">
        <w:rPr>
          <w:rFonts w:eastAsiaTheme="minorHAnsi" w:cs="Arial"/>
          <w:b/>
        </w:rPr>
        <w:t xml:space="preserve">te 0 </w:t>
      </w:r>
      <w:r w:rsidR="00DB04A0" w:rsidRPr="00DB25BD">
        <w:rPr>
          <w:rFonts w:eastAsiaTheme="minorHAnsi" w:cs="Arial"/>
          <w:b/>
        </w:rPr>
        <w:t xml:space="preserve">review (under </w:t>
      </w:r>
      <w:r w:rsidR="00DB04A0">
        <w:rPr>
          <w:rFonts w:eastAsiaTheme="minorHAnsi" w:cs="Arial"/>
          <w:b/>
        </w:rPr>
        <w:t>TPP17-01</w:t>
      </w:r>
      <w:r w:rsidR="00DB04A0" w:rsidRPr="00DB25BD">
        <w:rPr>
          <w:rFonts w:eastAsiaTheme="minorHAnsi" w:cs="Arial"/>
          <w:b/>
        </w:rPr>
        <w:t xml:space="preserve"> NSW Gateway Policy).</w:t>
      </w:r>
      <w:r w:rsidR="00DB04A0">
        <w:rPr>
          <w:rFonts w:eastAsiaTheme="minorHAnsi" w:cs="Arial"/>
        </w:rPr>
        <w:t xml:space="preserve"> </w:t>
      </w:r>
    </w:p>
    <w:p w14:paraId="00A5C51F" w14:textId="7CF4AF87" w:rsidR="00C06359" w:rsidRDefault="00C06359" w:rsidP="0085198A">
      <w:r>
        <w:t xml:space="preserve">This template is provided as guidance only, and is not mandatory.  The nature of the information and the level of detail </w:t>
      </w:r>
      <w:r w:rsidR="009547E5">
        <w:t xml:space="preserve">should be determined </w:t>
      </w:r>
      <w:r>
        <w:t>on a case-by-case basis, in cons</w:t>
      </w:r>
      <w:r w:rsidR="00E8216E">
        <w:t xml:space="preserve">ultation with NSW Treasury, and may </w:t>
      </w:r>
      <w:proofErr w:type="gramStart"/>
      <w:r w:rsidR="00E8216E">
        <w:t>be more or less</w:t>
      </w:r>
      <w:proofErr w:type="gramEnd"/>
      <w:r w:rsidR="00E8216E">
        <w:t xml:space="preserve"> than is presented in this template.</w:t>
      </w:r>
      <w:r>
        <w:t xml:space="preserve">  </w:t>
      </w:r>
    </w:p>
    <w:p w14:paraId="7287F3DA" w14:textId="5CE7ECAF" w:rsidR="00C06359" w:rsidRDefault="00C06359" w:rsidP="0085198A">
      <w:r>
        <w:t xml:space="preserve">For further information on the development of </w:t>
      </w:r>
      <w:r w:rsidR="004C6EE4">
        <w:t>a Problem Definition document</w:t>
      </w:r>
      <w:r>
        <w:t xml:space="preserve">, agencies should refer to </w:t>
      </w:r>
      <w:r w:rsidR="00FC6615">
        <w:t>TPP18-06</w:t>
      </w:r>
      <w:r>
        <w:t xml:space="preserve"> Business Case Guidelines.  </w:t>
      </w:r>
    </w:p>
    <w:p w14:paraId="64A2D7DF" w14:textId="77777777" w:rsidR="0085198A" w:rsidRDefault="00C06359" w:rsidP="0085198A">
      <w:r>
        <w:t xml:space="preserve">Agencies should be mindful of any Budget or Gateway Assurance requirements when developing a </w:t>
      </w:r>
      <w:r w:rsidR="004C6EE4">
        <w:t>Problem Definition document</w:t>
      </w:r>
      <w:r>
        <w:t>.</w:t>
      </w:r>
    </w:p>
    <w:p w14:paraId="56407E1F" w14:textId="77777777" w:rsidR="0085198A" w:rsidRDefault="0085198A" w:rsidP="0085198A"/>
    <w:p w14:paraId="03334BA0" w14:textId="77777777" w:rsidR="00147554" w:rsidRDefault="00147554" w:rsidP="00EF4EF0">
      <w:pPr>
        <w:pStyle w:val="Heading0Style"/>
        <w:rPr>
          <w:sz w:val="24"/>
          <w:szCs w:val="24"/>
        </w:rPr>
      </w:pPr>
    </w:p>
    <w:p w14:paraId="61E8DCDD" w14:textId="77777777" w:rsidR="00921F65" w:rsidRDefault="00921F65" w:rsidP="00EF4EF0">
      <w:pPr>
        <w:pStyle w:val="Heading0Style"/>
        <w:sectPr w:rsidR="00921F65" w:rsidSect="00EA7D09">
          <w:headerReference w:type="even" r:id="rId9"/>
          <w:headerReference w:type="default" r:id="rId10"/>
          <w:footerReference w:type="default" r:id="rId11"/>
          <w:headerReference w:type="first" r:id="rId12"/>
          <w:pgSz w:w="11906" w:h="16838"/>
          <w:pgMar w:top="1440" w:right="1440" w:bottom="1440" w:left="1440" w:header="709" w:footer="472" w:gutter="0"/>
          <w:pgNumType w:fmt="lowerRoman"/>
          <w:cols w:space="708"/>
          <w:docGrid w:linePitch="360"/>
        </w:sectPr>
      </w:pPr>
    </w:p>
    <w:p w14:paraId="3D6DFCC7" w14:textId="77777777" w:rsidR="00521AAA" w:rsidRDefault="004C6EE4" w:rsidP="00EF4EF0">
      <w:pPr>
        <w:pStyle w:val="Heading0Style"/>
        <w:rPr>
          <w:color w:val="1F497D" w:themeColor="text2"/>
          <w:sz w:val="28"/>
          <w:szCs w:val="32"/>
        </w:rPr>
      </w:pPr>
      <w:r>
        <w:rPr>
          <w:color w:val="1F497D" w:themeColor="text2"/>
          <w:sz w:val="28"/>
          <w:szCs w:val="32"/>
        </w:rPr>
        <w:lastRenderedPageBreak/>
        <w:t>Problem Definition</w:t>
      </w:r>
    </w:p>
    <w:p w14:paraId="3F873DC1" w14:textId="77777777" w:rsidR="00EB7345" w:rsidRDefault="00F221D5" w:rsidP="00EB7345">
      <w:bookmarkStart w:id="4" w:name="_Hlk507662812"/>
      <w:r>
        <w:t xml:space="preserve">In the Business case for your agency, you should include the following headings and provide appropriate information in each section. </w:t>
      </w:r>
      <w:bookmarkStart w:id="5" w:name="_Hlk507673902"/>
      <w:bookmarkEnd w:id="4"/>
      <w:r w:rsidR="004C6EE4" w:rsidRPr="00C6675A">
        <w:t xml:space="preserve">The text provided </w:t>
      </w:r>
      <w:r w:rsidR="00EB7345" w:rsidRPr="00C6675A">
        <w:t>below the headings is for guidance only, however the blue text may be retained for presentation purposes.</w:t>
      </w:r>
      <w:bookmarkEnd w:id="5"/>
    </w:p>
    <w:p w14:paraId="4258D853" w14:textId="77777777" w:rsidR="00EB7345" w:rsidRDefault="00EB7345" w:rsidP="00EB7345"/>
    <w:p w14:paraId="656FBF5E" w14:textId="77777777" w:rsidR="00EB7345" w:rsidRDefault="00EB7345" w:rsidP="00EB7345">
      <w:pPr>
        <w:pStyle w:val="Heading2"/>
        <w:numPr>
          <w:ilvl w:val="0"/>
          <w:numId w:val="0"/>
        </w:numPr>
        <w:ind w:left="907" w:hanging="907"/>
        <w:rPr>
          <w:caps/>
        </w:rPr>
      </w:pPr>
      <w:r w:rsidRPr="000625BE">
        <w:t>Project</w:t>
      </w:r>
      <w:r>
        <w:t xml:space="preserve"> </w:t>
      </w:r>
      <w:r w:rsidRPr="000625BE">
        <w:t>Background</w:t>
      </w:r>
    </w:p>
    <w:p w14:paraId="0B0D637A" w14:textId="218F64A8" w:rsidR="00EB7345" w:rsidRDefault="00EB7345" w:rsidP="00EB7345">
      <w:pPr>
        <w:tabs>
          <w:tab w:val="left" w:pos="3119"/>
        </w:tabs>
      </w:pPr>
      <w:bookmarkStart w:id="6" w:name="_Hlk523489392"/>
      <w:r w:rsidRPr="00E4445C">
        <w:rPr>
          <w:b/>
          <w:color w:val="0070C0"/>
        </w:rPr>
        <w:t>Project Name</w:t>
      </w:r>
      <w:r w:rsidRPr="00E4445C">
        <w:rPr>
          <w:b/>
          <w:color w:val="0070C0"/>
        </w:rPr>
        <w:tab/>
      </w:r>
      <w:proofErr w:type="gramStart"/>
      <w:r w:rsidRPr="00E4445C">
        <w:t>[ ]</w:t>
      </w:r>
      <w:proofErr w:type="gramEnd"/>
    </w:p>
    <w:p w14:paraId="1BADE922" w14:textId="55E8133E" w:rsidR="00EB7345" w:rsidRPr="00E4445C" w:rsidRDefault="001350DF" w:rsidP="00EB7345">
      <w:pPr>
        <w:tabs>
          <w:tab w:val="left" w:pos="3119"/>
        </w:tabs>
      </w:pPr>
      <w:r>
        <w:rPr>
          <w:b/>
          <w:color w:val="0070C0"/>
        </w:rPr>
        <w:t>Project Date and Version</w:t>
      </w:r>
      <w:r w:rsidR="00EB7345" w:rsidRPr="00E4445C">
        <w:rPr>
          <w:b/>
          <w:color w:val="0070C0"/>
        </w:rPr>
        <w:tab/>
      </w:r>
      <w:proofErr w:type="gramStart"/>
      <w:r w:rsidR="00EB7345" w:rsidRPr="00E4445C">
        <w:t>[ ]</w:t>
      </w:r>
      <w:proofErr w:type="gramEnd"/>
    </w:p>
    <w:p w14:paraId="79D57E76" w14:textId="793519A7" w:rsidR="00EB7345" w:rsidRPr="00E4445C" w:rsidRDefault="00EB7345" w:rsidP="00EB7345">
      <w:pPr>
        <w:tabs>
          <w:tab w:val="left" w:pos="3119"/>
        </w:tabs>
      </w:pPr>
      <w:r w:rsidRPr="00E4445C">
        <w:rPr>
          <w:b/>
          <w:color w:val="0070C0"/>
        </w:rPr>
        <w:t>Project Location</w:t>
      </w:r>
      <w:r w:rsidRPr="00E4445C">
        <w:rPr>
          <w:b/>
          <w:color w:val="0070C0"/>
        </w:rPr>
        <w:tab/>
      </w:r>
      <w:proofErr w:type="gramStart"/>
      <w:r w:rsidRPr="00E4445C">
        <w:t>[ ]</w:t>
      </w:r>
      <w:proofErr w:type="gramEnd"/>
    </w:p>
    <w:p w14:paraId="0E616F27" w14:textId="05D5E32E" w:rsidR="00EB7345" w:rsidRPr="001350DF" w:rsidRDefault="001350DF" w:rsidP="00EB7345">
      <w:pPr>
        <w:tabs>
          <w:tab w:val="left" w:pos="3119"/>
        </w:tabs>
        <w:rPr>
          <w:b/>
          <w:color w:val="0070C0"/>
        </w:rPr>
      </w:pPr>
      <w:r>
        <w:rPr>
          <w:b/>
          <w:color w:val="0070C0"/>
        </w:rPr>
        <w:t>Lead Agency</w:t>
      </w:r>
      <w:r w:rsidR="00EB7345" w:rsidRPr="00E4445C">
        <w:rPr>
          <w:b/>
          <w:color w:val="0070C0"/>
        </w:rPr>
        <w:tab/>
      </w:r>
      <w:proofErr w:type="gramStart"/>
      <w:r w:rsidR="00EB7345" w:rsidRPr="00E4445C">
        <w:t>[ ]</w:t>
      </w:r>
      <w:proofErr w:type="gramEnd"/>
    </w:p>
    <w:p w14:paraId="5709D7F9" w14:textId="4AAE9E28" w:rsidR="001350DF" w:rsidRDefault="001350DF" w:rsidP="00EB7345">
      <w:pPr>
        <w:tabs>
          <w:tab w:val="left" w:pos="3119"/>
        </w:tabs>
      </w:pPr>
      <w:r w:rsidRPr="001350DF">
        <w:rPr>
          <w:b/>
          <w:color w:val="0070C0"/>
        </w:rPr>
        <w:t xml:space="preserve">Other </w:t>
      </w:r>
      <w:r>
        <w:rPr>
          <w:b/>
          <w:color w:val="0070C0"/>
        </w:rPr>
        <w:t>O</w:t>
      </w:r>
      <w:r w:rsidRPr="001350DF">
        <w:rPr>
          <w:b/>
          <w:color w:val="0070C0"/>
        </w:rPr>
        <w:t>rganisations</w:t>
      </w:r>
      <w:r>
        <w:tab/>
      </w:r>
      <w:proofErr w:type="gramStart"/>
      <w:r>
        <w:t>[ ]</w:t>
      </w:r>
      <w:proofErr w:type="gramEnd"/>
    </w:p>
    <w:bookmarkEnd w:id="6"/>
    <w:p w14:paraId="27F640FF" w14:textId="77777777" w:rsidR="00130682" w:rsidRDefault="00130682" w:rsidP="00EB7345">
      <w:pPr>
        <w:tabs>
          <w:tab w:val="left" w:pos="3119"/>
        </w:tabs>
      </w:pPr>
    </w:p>
    <w:p w14:paraId="3E7B14A5" w14:textId="77777777" w:rsidR="00F221D5" w:rsidRDefault="00F221D5" w:rsidP="00F221D5">
      <w:pPr>
        <w:pStyle w:val="Heading2"/>
        <w:numPr>
          <w:ilvl w:val="0"/>
          <w:numId w:val="18"/>
        </w:numPr>
        <w:ind w:hanging="720"/>
      </w:pPr>
      <w:r w:rsidRPr="00C77CD8">
        <w:t>Executive Summary</w:t>
      </w:r>
    </w:p>
    <w:p w14:paraId="12D3D4F0" w14:textId="77777777" w:rsidR="00F221D5" w:rsidRDefault="00F221D5" w:rsidP="00F221D5">
      <w:pPr>
        <w:pStyle w:val="BodyText"/>
        <w:rPr>
          <w:rStyle w:val="SubtleEmphasis"/>
          <w:sz w:val="20"/>
          <w:szCs w:val="20"/>
        </w:rPr>
      </w:pPr>
      <w:bookmarkStart w:id="7" w:name="_Hlk507662830"/>
      <w:r w:rsidRPr="00E64EE0">
        <w:rPr>
          <w:rStyle w:val="SubtleEmphasis"/>
          <w:sz w:val="20"/>
          <w:szCs w:val="20"/>
        </w:rPr>
        <w:t xml:space="preserve">Highlight the overall story and key points of the business case including the proposed outcomes and potential options to achieve these. The executive summary </w:t>
      </w:r>
      <w:r w:rsidR="009547E5">
        <w:rPr>
          <w:rStyle w:val="SubtleEmphasis"/>
          <w:sz w:val="20"/>
          <w:szCs w:val="20"/>
        </w:rPr>
        <w:t xml:space="preserve">ideally </w:t>
      </w:r>
      <w:r w:rsidRPr="00E64EE0">
        <w:rPr>
          <w:rStyle w:val="SubtleEmphasis"/>
          <w:sz w:val="20"/>
          <w:szCs w:val="20"/>
        </w:rPr>
        <w:t>should be no longer than 1 page.</w:t>
      </w:r>
    </w:p>
    <w:p w14:paraId="639CAA3E" w14:textId="77777777" w:rsidR="00EB7345" w:rsidRPr="00EB7345" w:rsidRDefault="00EB7345" w:rsidP="00F221D5">
      <w:pPr>
        <w:pStyle w:val="BodyText"/>
        <w:rPr>
          <w:rStyle w:val="SubtleEmphasis"/>
          <w:sz w:val="20"/>
          <w:szCs w:val="20"/>
        </w:rPr>
      </w:pPr>
    </w:p>
    <w:p w14:paraId="0C3BE910" w14:textId="77777777" w:rsidR="00F221D5" w:rsidRDefault="00F221D5" w:rsidP="00F221D5">
      <w:pPr>
        <w:pStyle w:val="Heading2"/>
        <w:numPr>
          <w:ilvl w:val="0"/>
          <w:numId w:val="18"/>
        </w:numPr>
        <w:ind w:hanging="720"/>
      </w:pPr>
      <w:bookmarkStart w:id="8" w:name="_Hlk507662863"/>
      <w:bookmarkEnd w:id="7"/>
      <w:r w:rsidRPr="00D00475">
        <w:t>The Case for Change</w:t>
      </w:r>
    </w:p>
    <w:bookmarkEnd w:id="8"/>
    <w:p w14:paraId="7168CACC" w14:textId="4CA7ED37" w:rsidR="00F221D5" w:rsidRPr="00F221D5" w:rsidRDefault="00F221D5" w:rsidP="00F221D5">
      <w:pPr>
        <w:pStyle w:val="BodyText"/>
        <w:rPr>
          <w:rStyle w:val="SubtleEmphasis"/>
          <w:sz w:val="20"/>
          <w:szCs w:val="20"/>
        </w:rPr>
      </w:pPr>
      <w:r w:rsidRPr="00F221D5">
        <w:rPr>
          <w:rStyle w:val="SubtleEmphasis"/>
          <w:sz w:val="20"/>
          <w:szCs w:val="20"/>
        </w:rPr>
        <w:t xml:space="preserve">Define the business need/challenge or opportunity (why change is needed).  Refer to section 4.2 of </w:t>
      </w:r>
      <w:r w:rsidR="00FC6615">
        <w:rPr>
          <w:rStyle w:val="SubtleEmphasis"/>
          <w:sz w:val="20"/>
          <w:szCs w:val="20"/>
        </w:rPr>
        <w:t>TPP 18-06</w:t>
      </w:r>
      <w:r w:rsidRPr="00F221D5">
        <w:rPr>
          <w:rStyle w:val="SubtleEmphasis"/>
          <w:sz w:val="20"/>
          <w:szCs w:val="20"/>
        </w:rPr>
        <w:t xml:space="preserve"> for more information.</w:t>
      </w:r>
    </w:p>
    <w:p w14:paraId="5C38F8F5" w14:textId="77777777" w:rsidR="00F221D5" w:rsidRDefault="003D012A" w:rsidP="00F221D5">
      <w:pPr>
        <w:pStyle w:val="BodyText"/>
        <w:numPr>
          <w:ilvl w:val="0"/>
          <w:numId w:val="7"/>
        </w:numPr>
        <w:rPr>
          <w:rStyle w:val="SubtleEmphasis"/>
          <w:sz w:val="20"/>
          <w:szCs w:val="20"/>
        </w:rPr>
      </w:pPr>
      <w:r>
        <w:rPr>
          <w:rStyle w:val="SubtleEmphasis"/>
          <w:sz w:val="20"/>
          <w:szCs w:val="20"/>
        </w:rPr>
        <w:t xml:space="preserve">Define the business need/ challenge or opportunity </w:t>
      </w:r>
    </w:p>
    <w:p w14:paraId="10B3AACB" w14:textId="77777777" w:rsidR="003D012A" w:rsidRPr="002752EF" w:rsidRDefault="003D012A" w:rsidP="003D012A">
      <w:pPr>
        <w:pStyle w:val="BodyText"/>
        <w:rPr>
          <w:rStyle w:val="SubtleEmphasis"/>
          <w:b/>
          <w:i w:val="0"/>
          <w:color w:val="C00000"/>
          <w:sz w:val="20"/>
          <w:szCs w:val="20"/>
        </w:rPr>
      </w:pPr>
      <w:bookmarkStart w:id="9" w:name="_Hlk519865508"/>
      <w:r w:rsidRPr="002752EF">
        <w:rPr>
          <w:rStyle w:val="SubtleEmphasis"/>
          <w:b/>
          <w:i w:val="0"/>
          <w:color w:val="C00000"/>
          <w:sz w:val="20"/>
          <w:szCs w:val="20"/>
        </w:rPr>
        <w:t xml:space="preserve">[Step 1: Define the business need / challenge or opportunity </w:t>
      </w:r>
      <w:bookmarkEnd w:id="9"/>
      <w:r w:rsidRPr="002752EF">
        <w:rPr>
          <w:rStyle w:val="SubtleEmphasis"/>
          <w:b/>
          <w:i w:val="0"/>
          <w:color w:val="C00000"/>
          <w:sz w:val="20"/>
          <w:szCs w:val="20"/>
        </w:rPr>
        <w:t>– Reason for government intervention]</w:t>
      </w:r>
    </w:p>
    <w:p w14:paraId="57ABF4C7" w14:textId="77777777" w:rsidR="007C62F8" w:rsidRDefault="007C62F8" w:rsidP="00F221D5">
      <w:pPr>
        <w:rPr>
          <w:rFonts w:cs="Arial"/>
          <w:color w:val="0070C0"/>
          <w:sz w:val="20"/>
        </w:rPr>
      </w:pPr>
      <w:r w:rsidRPr="007C62F8">
        <w:rPr>
          <w:rFonts w:cs="Arial"/>
          <w:color w:val="0070C0"/>
          <w:sz w:val="20"/>
        </w:rPr>
        <w:t xml:space="preserve">Describe the problem and reason for government action </w:t>
      </w:r>
    </w:p>
    <w:p w14:paraId="7ADA579F" w14:textId="77777777" w:rsidR="00F221D5" w:rsidRPr="00F221D5" w:rsidRDefault="00F221D5" w:rsidP="00F221D5">
      <w:pPr>
        <w:rPr>
          <w:sz w:val="20"/>
        </w:rPr>
      </w:pPr>
      <w:r w:rsidRPr="00F221D5">
        <w:rPr>
          <w:sz w:val="20"/>
        </w:rPr>
        <w:t xml:space="preserve">[Explain in plain English the problem(s) that the investment is intended to solve. Present the cause of each problem, who is affected, and how they are affected. Describe the current service and the significance of the problem in this context.] </w:t>
      </w:r>
    </w:p>
    <w:p w14:paraId="25606D18" w14:textId="77777777" w:rsidR="007C62F8" w:rsidRDefault="007C62F8" w:rsidP="00F221D5">
      <w:pPr>
        <w:rPr>
          <w:rFonts w:cs="Arial"/>
          <w:color w:val="0070C0"/>
          <w:sz w:val="20"/>
        </w:rPr>
      </w:pPr>
      <w:r w:rsidRPr="007C62F8">
        <w:rPr>
          <w:rFonts w:cs="Arial"/>
          <w:color w:val="0070C0"/>
          <w:sz w:val="20"/>
        </w:rPr>
        <w:t xml:space="preserve">Understand the magnitude of the problem </w:t>
      </w:r>
    </w:p>
    <w:p w14:paraId="7F45EEC8" w14:textId="77777777" w:rsidR="00F221D5" w:rsidRPr="00F221D5" w:rsidRDefault="00F221D5" w:rsidP="00F221D5">
      <w:pPr>
        <w:rPr>
          <w:sz w:val="20"/>
        </w:rPr>
      </w:pPr>
      <w:r w:rsidRPr="00F221D5">
        <w:rPr>
          <w:sz w:val="20"/>
        </w:rPr>
        <w:t>[</w:t>
      </w:r>
      <w:r w:rsidR="007C62F8">
        <w:rPr>
          <w:sz w:val="20"/>
        </w:rPr>
        <w:t>I</w:t>
      </w:r>
      <w:r w:rsidR="007C62F8" w:rsidRPr="007C62F8">
        <w:rPr>
          <w:sz w:val="20"/>
        </w:rPr>
        <w:t>dentify existing evidence on the key triggers of the problem and timing considerations (why it should be dealt with by the Government now rather than later).</w:t>
      </w:r>
      <w:r w:rsidRPr="00F221D5">
        <w:rPr>
          <w:sz w:val="20"/>
        </w:rPr>
        <w:t>]</w:t>
      </w:r>
    </w:p>
    <w:p w14:paraId="38E67048" w14:textId="77777777" w:rsidR="00F221D5" w:rsidRPr="00F221D5" w:rsidRDefault="00F221D5" w:rsidP="00F221D5">
      <w:pPr>
        <w:rPr>
          <w:rFonts w:cs="Arial"/>
          <w:color w:val="0070C0"/>
          <w:sz w:val="20"/>
        </w:rPr>
      </w:pPr>
      <w:r w:rsidRPr="00F221D5">
        <w:rPr>
          <w:rFonts w:cs="Arial"/>
          <w:color w:val="0070C0"/>
          <w:sz w:val="20"/>
        </w:rPr>
        <w:t>Identify consequences of business as usual scenario</w:t>
      </w:r>
    </w:p>
    <w:p w14:paraId="7B6E5D48" w14:textId="77777777" w:rsidR="00F221D5" w:rsidRDefault="00F221D5" w:rsidP="00F221D5">
      <w:pPr>
        <w:rPr>
          <w:sz w:val="20"/>
        </w:rPr>
      </w:pPr>
      <w:r w:rsidRPr="00F221D5">
        <w:rPr>
          <w:sz w:val="20"/>
        </w:rPr>
        <w:t>[Provide considerations about consequences should the government not intervene/ not intervene in a timely manner.]</w:t>
      </w:r>
    </w:p>
    <w:p w14:paraId="53FD9F45" w14:textId="77777777" w:rsidR="00EB7345" w:rsidRPr="00F221D5" w:rsidRDefault="00EB7345" w:rsidP="00F221D5">
      <w:pPr>
        <w:rPr>
          <w:sz w:val="20"/>
        </w:rPr>
      </w:pPr>
    </w:p>
    <w:p w14:paraId="43D40DAE" w14:textId="77777777" w:rsidR="00F221D5" w:rsidRPr="00F221D5" w:rsidRDefault="00F221D5" w:rsidP="00F221D5">
      <w:pPr>
        <w:pStyle w:val="BodyText"/>
        <w:numPr>
          <w:ilvl w:val="0"/>
          <w:numId w:val="7"/>
        </w:numPr>
        <w:rPr>
          <w:rStyle w:val="SubtleEmphasis"/>
          <w:sz w:val="20"/>
          <w:szCs w:val="20"/>
        </w:rPr>
      </w:pPr>
      <w:r w:rsidRPr="00F221D5">
        <w:rPr>
          <w:rStyle w:val="SubtleEmphasis"/>
          <w:sz w:val="20"/>
          <w:szCs w:val="20"/>
        </w:rPr>
        <w:t>Defining the objective of the planned intervention</w:t>
      </w:r>
    </w:p>
    <w:p w14:paraId="391DB077" w14:textId="77777777" w:rsidR="003D012A" w:rsidRPr="003D012A" w:rsidRDefault="003D012A" w:rsidP="007C62F8">
      <w:pPr>
        <w:spacing w:before="0" w:after="0"/>
        <w:rPr>
          <w:b/>
          <w:color w:val="C00000"/>
          <w:sz w:val="20"/>
        </w:rPr>
      </w:pPr>
      <w:r>
        <w:rPr>
          <w:b/>
          <w:color w:val="C00000"/>
          <w:sz w:val="20"/>
        </w:rPr>
        <w:t xml:space="preserve">[Step 2: </w:t>
      </w:r>
      <w:r w:rsidRPr="003D012A">
        <w:rPr>
          <w:b/>
          <w:color w:val="C00000"/>
          <w:sz w:val="20"/>
        </w:rPr>
        <w:t>Define the objective of planned intervention]</w:t>
      </w:r>
    </w:p>
    <w:p w14:paraId="4307A06B" w14:textId="77777777" w:rsidR="003D012A" w:rsidRDefault="003D012A" w:rsidP="007C62F8">
      <w:pPr>
        <w:spacing w:before="0" w:after="0"/>
        <w:rPr>
          <w:sz w:val="20"/>
        </w:rPr>
      </w:pPr>
    </w:p>
    <w:p w14:paraId="16A204E3" w14:textId="77777777" w:rsidR="007C62F8" w:rsidRPr="00792722" w:rsidRDefault="00F221D5" w:rsidP="007C62F8">
      <w:pPr>
        <w:spacing w:before="0" w:after="0"/>
        <w:rPr>
          <w:rFonts w:eastAsiaTheme="minorHAnsi" w:cs="Arial"/>
          <w:color w:val="000000"/>
        </w:rPr>
      </w:pPr>
      <w:r w:rsidRPr="00F221D5">
        <w:rPr>
          <w:sz w:val="20"/>
        </w:rPr>
        <w:t xml:space="preserve">[Define and document the </w:t>
      </w:r>
      <w:r w:rsidR="007C62F8">
        <w:rPr>
          <w:sz w:val="20"/>
        </w:rPr>
        <w:t xml:space="preserve">business case </w:t>
      </w:r>
      <w:r w:rsidRPr="00F221D5">
        <w:rPr>
          <w:sz w:val="20"/>
        </w:rPr>
        <w:t xml:space="preserve">objectives which </w:t>
      </w:r>
      <w:r w:rsidR="007C62F8" w:rsidRPr="00792722">
        <w:rPr>
          <w:rFonts w:eastAsiaTheme="minorHAnsi" w:cs="Arial"/>
          <w:color w:val="000000"/>
        </w:rPr>
        <w:t xml:space="preserve">should: </w:t>
      </w:r>
    </w:p>
    <w:p w14:paraId="60A22E09" w14:textId="77777777" w:rsidR="007C62F8" w:rsidRPr="00792722" w:rsidRDefault="007C62F8" w:rsidP="007C62F8">
      <w:pPr>
        <w:pStyle w:val="ListParagraph"/>
        <w:numPr>
          <w:ilvl w:val="0"/>
          <w:numId w:val="19"/>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clearly reflect the reason for change</w:t>
      </w:r>
    </w:p>
    <w:p w14:paraId="48CD0A9A" w14:textId="77777777" w:rsidR="007C62F8" w:rsidRPr="00430A5D" w:rsidRDefault="007C62F8" w:rsidP="007C62F8">
      <w:pPr>
        <w:pStyle w:val="ListParagraph"/>
        <w:numPr>
          <w:ilvl w:val="0"/>
          <w:numId w:val="19"/>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be outcome focused rather than focused on the potential solution</w:t>
      </w:r>
      <w:r>
        <w:rPr>
          <w:rFonts w:ascii="Arial" w:hAnsi="Arial" w:cs="Arial"/>
          <w:color w:val="000000"/>
          <w:sz w:val="20"/>
          <w:szCs w:val="20"/>
        </w:rPr>
        <w:t>, ensuring that where possible, outcomes are presented through a customer’s perspective</w:t>
      </w:r>
    </w:p>
    <w:p w14:paraId="7D1C8F08" w14:textId="77777777" w:rsidR="007C62F8" w:rsidRPr="00792722" w:rsidRDefault="007C62F8" w:rsidP="007C62F8">
      <w:pPr>
        <w:pStyle w:val="ListParagraph"/>
        <w:numPr>
          <w:ilvl w:val="0"/>
          <w:numId w:val="19"/>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 xml:space="preserve">be well defined to ensure the identification of relevant options. </w:t>
      </w:r>
    </w:p>
    <w:p w14:paraId="4BA824FC" w14:textId="77777777" w:rsidR="00F221D5" w:rsidRPr="00F221D5" w:rsidRDefault="00F221D5" w:rsidP="007C62F8">
      <w:pPr>
        <w:spacing w:before="0" w:after="0"/>
        <w:rPr>
          <w:sz w:val="20"/>
        </w:rPr>
      </w:pPr>
      <w:r w:rsidRPr="00F221D5">
        <w:rPr>
          <w:sz w:val="20"/>
        </w:rPr>
        <w:t xml:space="preserve">The objectives should be SMART (Specific, </w:t>
      </w:r>
      <w:proofErr w:type="spellStart"/>
      <w:r w:rsidRPr="00F221D5">
        <w:rPr>
          <w:sz w:val="20"/>
        </w:rPr>
        <w:t>Measureable</w:t>
      </w:r>
      <w:proofErr w:type="spellEnd"/>
      <w:r w:rsidRPr="00F221D5">
        <w:rPr>
          <w:sz w:val="20"/>
        </w:rPr>
        <w:t>, Achievable, Relevant and Time bound).]</w:t>
      </w:r>
    </w:p>
    <w:p w14:paraId="0C9FB3C9" w14:textId="77777777" w:rsidR="00F221D5" w:rsidRPr="00F221D5" w:rsidRDefault="00F221D5" w:rsidP="00F221D5">
      <w:pPr>
        <w:pStyle w:val="BodyText"/>
        <w:tabs>
          <w:tab w:val="left" w:pos="1755"/>
        </w:tabs>
        <w:rPr>
          <w:rStyle w:val="SubtleEmphasis"/>
          <w:sz w:val="20"/>
          <w:szCs w:val="20"/>
        </w:rPr>
      </w:pPr>
    </w:p>
    <w:p w14:paraId="65C0F07F" w14:textId="77777777" w:rsidR="00F221D5" w:rsidRPr="00F221D5" w:rsidRDefault="007C62F8" w:rsidP="007C62F8">
      <w:pPr>
        <w:pStyle w:val="BodyText"/>
        <w:numPr>
          <w:ilvl w:val="0"/>
          <w:numId w:val="7"/>
        </w:numPr>
        <w:rPr>
          <w:rStyle w:val="SubtleEmphasis"/>
          <w:sz w:val="20"/>
          <w:szCs w:val="20"/>
        </w:rPr>
      </w:pPr>
      <w:r w:rsidRPr="007C62F8">
        <w:rPr>
          <w:rStyle w:val="SubtleEmphasis"/>
          <w:sz w:val="20"/>
          <w:szCs w:val="20"/>
        </w:rPr>
        <w:t>Define strategic context/ intention and explain how this business case will contribute to the relevant government priorities and outcomes (qualitatively and quantitatively)</w:t>
      </w:r>
    </w:p>
    <w:p w14:paraId="35D7271B" w14:textId="77777777" w:rsidR="003D012A" w:rsidRPr="003D012A" w:rsidRDefault="003D012A" w:rsidP="00F221D5">
      <w:pPr>
        <w:autoSpaceDE w:val="0"/>
        <w:autoSpaceDN w:val="0"/>
        <w:adjustRightInd w:val="0"/>
        <w:spacing w:after="0" w:line="276" w:lineRule="auto"/>
        <w:rPr>
          <w:rFonts w:cs="Arial"/>
          <w:b/>
          <w:color w:val="C00000"/>
          <w:sz w:val="20"/>
        </w:rPr>
      </w:pPr>
      <w:r w:rsidRPr="003D012A">
        <w:rPr>
          <w:rFonts w:cs="Arial"/>
          <w:b/>
          <w:color w:val="C00000"/>
          <w:sz w:val="20"/>
        </w:rPr>
        <w:t>[St</w:t>
      </w:r>
      <w:r>
        <w:rPr>
          <w:rFonts w:cs="Arial"/>
          <w:b/>
          <w:color w:val="C00000"/>
          <w:sz w:val="20"/>
        </w:rPr>
        <w:t xml:space="preserve">ep 3: </w:t>
      </w:r>
      <w:r w:rsidRPr="003D012A">
        <w:rPr>
          <w:rFonts w:cs="Arial"/>
          <w:b/>
          <w:color w:val="C00000"/>
          <w:sz w:val="20"/>
        </w:rPr>
        <w:t>Define strategic context/ intention and explain how this business case will contribute to relevant government priorities and outcomes (qualitatively and quantitatively)]</w:t>
      </w:r>
    </w:p>
    <w:p w14:paraId="1A041106" w14:textId="77777777" w:rsidR="00F221D5" w:rsidRPr="00F221D5" w:rsidRDefault="00F221D5" w:rsidP="00F221D5">
      <w:pPr>
        <w:autoSpaceDE w:val="0"/>
        <w:autoSpaceDN w:val="0"/>
        <w:adjustRightInd w:val="0"/>
        <w:spacing w:after="0" w:line="276" w:lineRule="auto"/>
        <w:rPr>
          <w:rFonts w:eastAsiaTheme="minorHAnsi" w:cs="Arial"/>
          <w:color w:val="000000"/>
          <w:sz w:val="20"/>
        </w:rPr>
      </w:pPr>
      <w:r w:rsidRPr="00F221D5">
        <w:rPr>
          <w:rFonts w:cs="Arial"/>
          <w:color w:val="0070C0"/>
          <w:sz w:val="20"/>
        </w:rPr>
        <w:t>Demonstrate the strategic alignment of the proposal</w:t>
      </w:r>
      <w:r w:rsidRPr="00F221D5">
        <w:rPr>
          <w:rFonts w:eastAsiaTheme="minorHAnsi" w:cs="Arial"/>
          <w:color w:val="000000"/>
          <w:sz w:val="20"/>
        </w:rPr>
        <w:t xml:space="preserve"> </w:t>
      </w:r>
    </w:p>
    <w:p w14:paraId="290DE155" w14:textId="77777777" w:rsidR="00F221D5" w:rsidRDefault="00F221D5" w:rsidP="00F221D5">
      <w:pPr>
        <w:rPr>
          <w:sz w:val="20"/>
        </w:rPr>
      </w:pPr>
      <w:r w:rsidRPr="00F221D5">
        <w:rPr>
          <w:sz w:val="20"/>
        </w:rPr>
        <w:t>[Identify how the proposed change supports agreed government priorities and overarching strategies</w:t>
      </w:r>
      <w:r w:rsidR="007C62F8">
        <w:rPr>
          <w:sz w:val="20"/>
        </w:rPr>
        <w:t xml:space="preserve"> including State Outcomes</w:t>
      </w:r>
      <w:r w:rsidRPr="00F221D5">
        <w:rPr>
          <w:sz w:val="20"/>
        </w:rPr>
        <w:t>.</w:t>
      </w:r>
      <w:r w:rsidR="008573F9">
        <w:rPr>
          <w:sz w:val="20"/>
        </w:rPr>
        <w:t xml:space="preserve"> For example, disability access in transport planning</w:t>
      </w:r>
      <w:r w:rsidRPr="00F221D5">
        <w:rPr>
          <w:sz w:val="20"/>
        </w:rPr>
        <w:t>]</w:t>
      </w:r>
    </w:p>
    <w:p w14:paraId="148A3EAB" w14:textId="77777777" w:rsidR="00FB0CD0" w:rsidRPr="00430A5D" w:rsidRDefault="00FB0CD0" w:rsidP="00FB0CD0">
      <w:pPr>
        <w:pStyle w:val="CommentText"/>
        <w:rPr>
          <w:rFonts w:eastAsiaTheme="minorHAnsi" w:cs="Arial"/>
          <w:b/>
          <w:color w:val="000000"/>
          <w:sz w:val="18"/>
          <w:szCs w:val="18"/>
        </w:rPr>
      </w:pPr>
      <w:r w:rsidRPr="00430A5D">
        <w:rPr>
          <w:rFonts w:eastAsiaTheme="minorHAnsi" w:cs="Arial"/>
          <w:b/>
          <w:color w:val="000000"/>
          <w:sz w:val="18"/>
          <w:szCs w:val="18"/>
        </w:rPr>
        <w:t>Example</w:t>
      </w:r>
    </w:p>
    <w:tbl>
      <w:tblPr>
        <w:tblStyle w:val="TableGrid"/>
        <w:tblW w:w="8389" w:type="dxa"/>
        <w:tblLook w:val="04A0" w:firstRow="1" w:lastRow="0" w:firstColumn="1" w:lastColumn="0" w:noHBand="0" w:noVBand="1"/>
      </w:tblPr>
      <w:tblGrid>
        <w:gridCol w:w="332"/>
        <w:gridCol w:w="2014"/>
        <w:gridCol w:w="2014"/>
        <w:gridCol w:w="2014"/>
        <w:gridCol w:w="2015"/>
      </w:tblGrid>
      <w:tr w:rsidR="00FB0CD0" w:rsidRPr="00D55DF7" w14:paraId="162BC9D1" w14:textId="77777777" w:rsidTr="00D075E1">
        <w:trPr>
          <w:trHeight w:val="203"/>
          <w:tblHeader/>
        </w:trPr>
        <w:tc>
          <w:tcPr>
            <w:tcW w:w="332" w:type="dxa"/>
          </w:tcPr>
          <w:p w14:paraId="1692CFDC" w14:textId="77777777" w:rsidR="00FB0CD0" w:rsidRPr="00430A5D" w:rsidRDefault="00FB0CD0" w:rsidP="00611524">
            <w:pPr>
              <w:pStyle w:val="CommentText"/>
              <w:rPr>
                <w:rFonts w:eastAsiaTheme="minorHAnsi" w:cs="Arial"/>
                <w:b/>
                <w:color w:val="000000"/>
                <w:sz w:val="18"/>
                <w:szCs w:val="18"/>
              </w:rPr>
            </w:pPr>
            <w:r w:rsidRPr="00430A5D">
              <w:rPr>
                <w:rFonts w:eastAsiaTheme="minorHAnsi" w:cs="Arial"/>
                <w:b/>
                <w:color w:val="000000"/>
                <w:sz w:val="18"/>
                <w:szCs w:val="18"/>
              </w:rPr>
              <w:t>#</w:t>
            </w:r>
          </w:p>
        </w:tc>
        <w:tc>
          <w:tcPr>
            <w:tcW w:w="2014" w:type="dxa"/>
          </w:tcPr>
          <w:p w14:paraId="193CE512" w14:textId="77777777" w:rsidR="00FB0CD0" w:rsidRPr="00430A5D" w:rsidRDefault="00FB0CD0" w:rsidP="00611524">
            <w:pPr>
              <w:pStyle w:val="CommentText"/>
              <w:rPr>
                <w:rFonts w:eastAsiaTheme="minorHAnsi" w:cs="Arial"/>
                <w:b/>
                <w:color w:val="000000"/>
                <w:sz w:val="18"/>
                <w:szCs w:val="18"/>
              </w:rPr>
            </w:pPr>
            <w:r w:rsidRPr="00430A5D">
              <w:rPr>
                <w:rFonts w:eastAsiaTheme="minorHAnsi" w:cs="Arial"/>
                <w:b/>
                <w:color w:val="000000"/>
                <w:sz w:val="18"/>
                <w:szCs w:val="18"/>
              </w:rPr>
              <w:t>Business case objective</w:t>
            </w:r>
          </w:p>
        </w:tc>
        <w:tc>
          <w:tcPr>
            <w:tcW w:w="2014" w:type="dxa"/>
          </w:tcPr>
          <w:p w14:paraId="502C9537" w14:textId="77777777" w:rsidR="00FB0CD0" w:rsidRPr="00430A5D" w:rsidRDefault="00FB0CD0" w:rsidP="00611524">
            <w:pPr>
              <w:pStyle w:val="CommentText"/>
              <w:rPr>
                <w:rFonts w:eastAsiaTheme="minorHAnsi" w:cs="Arial"/>
                <w:b/>
                <w:color w:val="000000"/>
                <w:sz w:val="18"/>
                <w:szCs w:val="18"/>
              </w:rPr>
            </w:pPr>
            <w:r w:rsidRPr="00430A5D">
              <w:rPr>
                <w:rFonts w:eastAsiaTheme="minorHAnsi" w:cs="Arial"/>
                <w:b/>
                <w:color w:val="000000"/>
                <w:sz w:val="18"/>
                <w:szCs w:val="18"/>
              </w:rPr>
              <w:t>Relevant State Outcome/s</w:t>
            </w:r>
          </w:p>
        </w:tc>
        <w:tc>
          <w:tcPr>
            <w:tcW w:w="2014" w:type="dxa"/>
          </w:tcPr>
          <w:p w14:paraId="5965493A" w14:textId="77777777" w:rsidR="00FB0CD0" w:rsidRPr="00430A5D" w:rsidRDefault="00FB0CD0" w:rsidP="00611524">
            <w:pPr>
              <w:pStyle w:val="CommentText"/>
              <w:rPr>
                <w:rFonts w:eastAsiaTheme="minorHAnsi" w:cs="Arial"/>
                <w:b/>
                <w:color w:val="000000"/>
                <w:sz w:val="18"/>
                <w:szCs w:val="18"/>
              </w:rPr>
            </w:pPr>
            <w:r w:rsidRPr="00430A5D">
              <w:rPr>
                <w:rFonts w:eastAsiaTheme="minorHAnsi" w:cs="Arial"/>
                <w:b/>
                <w:color w:val="000000"/>
                <w:sz w:val="18"/>
                <w:szCs w:val="18"/>
              </w:rPr>
              <w:t xml:space="preserve">Relevant State Outcome indicator/s </w:t>
            </w:r>
          </w:p>
        </w:tc>
        <w:tc>
          <w:tcPr>
            <w:tcW w:w="2015" w:type="dxa"/>
          </w:tcPr>
          <w:p w14:paraId="1DB725A4" w14:textId="77777777" w:rsidR="00FB0CD0" w:rsidRPr="00430A5D" w:rsidRDefault="00FB0CD0" w:rsidP="00611524">
            <w:pPr>
              <w:pStyle w:val="CommentText"/>
              <w:rPr>
                <w:rFonts w:eastAsiaTheme="minorHAnsi" w:cs="Arial"/>
                <w:b/>
                <w:color w:val="000000"/>
                <w:sz w:val="18"/>
                <w:szCs w:val="18"/>
              </w:rPr>
            </w:pPr>
            <w:r w:rsidRPr="00430A5D">
              <w:rPr>
                <w:rFonts w:eastAsiaTheme="minorHAnsi" w:cs="Arial"/>
                <w:b/>
                <w:color w:val="000000"/>
                <w:sz w:val="18"/>
                <w:szCs w:val="18"/>
              </w:rPr>
              <w:t xml:space="preserve">Other Government priorities, regulations or policies </w:t>
            </w:r>
          </w:p>
        </w:tc>
      </w:tr>
      <w:tr w:rsidR="00FB0CD0" w:rsidRPr="00D55DF7" w14:paraId="151F4639" w14:textId="77777777" w:rsidTr="008E3964">
        <w:trPr>
          <w:trHeight w:val="100"/>
        </w:trPr>
        <w:tc>
          <w:tcPr>
            <w:tcW w:w="332" w:type="dxa"/>
          </w:tcPr>
          <w:p w14:paraId="28EA041C" w14:textId="77777777" w:rsidR="00FB0CD0" w:rsidRPr="00430A5D" w:rsidRDefault="00FB0CD0" w:rsidP="00611524">
            <w:pPr>
              <w:pStyle w:val="CommentText"/>
              <w:rPr>
                <w:rFonts w:eastAsiaTheme="minorHAnsi" w:cs="Arial"/>
                <w:color w:val="000000"/>
                <w:sz w:val="18"/>
                <w:szCs w:val="18"/>
              </w:rPr>
            </w:pPr>
            <w:r w:rsidRPr="00430A5D">
              <w:rPr>
                <w:rFonts w:eastAsiaTheme="minorHAnsi" w:cs="Arial"/>
                <w:color w:val="000000"/>
                <w:sz w:val="18"/>
                <w:szCs w:val="18"/>
              </w:rPr>
              <w:t>1</w:t>
            </w:r>
          </w:p>
        </w:tc>
        <w:tc>
          <w:tcPr>
            <w:tcW w:w="2014" w:type="dxa"/>
          </w:tcPr>
          <w:p w14:paraId="34AC6DF4" w14:textId="77777777" w:rsidR="00FB0CD0" w:rsidRPr="00430A5D" w:rsidRDefault="00FB0CD0" w:rsidP="00611524">
            <w:pPr>
              <w:pStyle w:val="CommentText"/>
              <w:rPr>
                <w:rFonts w:eastAsiaTheme="minorHAnsi" w:cs="Arial"/>
                <w:color w:val="000000"/>
                <w:sz w:val="18"/>
                <w:szCs w:val="18"/>
              </w:rPr>
            </w:pPr>
          </w:p>
        </w:tc>
        <w:tc>
          <w:tcPr>
            <w:tcW w:w="2014" w:type="dxa"/>
          </w:tcPr>
          <w:p w14:paraId="560303EE" w14:textId="77777777" w:rsidR="00FB0CD0" w:rsidRPr="00430A5D" w:rsidRDefault="00FB0CD0" w:rsidP="00611524">
            <w:pPr>
              <w:pStyle w:val="CommentText"/>
              <w:rPr>
                <w:rFonts w:eastAsiaTheme="minorHAnsi" w:cs="Arial"/>
                <w:color w:val="000000"/>
                <w:sz w:val="18"/>
                <w:szCs w:val="18"/>
              </w:rPr>
            </w:pPr>
          </w:p>
        </w:tc>
        <w:tc>
          <w:tcPr>
            <w:tcW w:w="2014" w:type="dxa"/>
          </w:tcPr>
          <w:p w14:paraId="4CBA9694" w14:textId="77777777" w:rsidR="00FB0CD0" w:rsidRPr="00430A5D" w:rsidRDefault="00FB0CD0" w:rsidP="00611524">
            <w:pPr>
              <w:pStyle w:val="CommentText"/>
              <w:rPr>
                <w:rFonts w:eastAsiaTheme="minorHAnsi" w:cs="Arial"/>
                <w:color w:val="000000"/>
                <w:sz w:val="18"/>
                <w:szCs w:val="18"/>
              </w:rPr>
            </w:pPr>
          </w:p>
        </w:tc>
        <w:tc>
          <w:tcPr>
            <w:tcW w:w="2015" w:type="dxa"/>
          </w:tcPr>
          <w:p w14:paraId="2D2F92CB" w14:textId="77777777" w:rsidR="00FB0CD0" w:rsidRPr="00430A5D" w:rsidRDefault="00FB0CD0" w:rsidP="00611524">
            <w:pPr>
              <w:pStyle w:val="CommentText"/>
              <w:rPr>
                <w:rFonts w:eastAsiaTheme="minorHAnsi" w:cs="Arial"/>
                <w:color w:val="000000"/>
                <w:sz w:val="18"/>
                <w:szCs w:val="18"/>
              </w:rPr>
            </w:pPr>
          </w:p>
        </w:tc>
      </w:tr>
      <w:tr w:rsidR="00FB0CD0" w:rsidRPr="00D55DF7" w14:paraId="629E447A" w14:textId="77777777" w:rsidTr="008E3964">
        <w:trPr>
          <w:trHeight w:val="100"/>
        </w:trPr>
        <w:tc>
          <w:tcPr>
            <w:tcW w:w="332" w:type="dxa"/>
          </w:tcPr>
          <w:p w14:paraId="6BD5AF54" w14:textId="77777777" w:rsidR="00FB0CD0" w:rsidRPr="00430A5D" w:rsidRDefault="00FB0CD0" w:rsidP="00611524">
            <w:pPr>
              <w:pStyle w:val="CommentText"/>
              <w:rPr>
                <w:rFonts w:eastAsiaTheme="minorHAnsi" w:cs="Arial"/>
                <w:color w:val="000000"/>
                <w:sz w:val="18"/>
                <w:szCs w:val="18"/>
              </w:rPr>
            </w:pPr>
            <w:r w:rsidRPr="00430A5D">
              <w:rPr>
                <w:rFonts w:eastAsiaTheme="minorHAnsi" w:cs="Arial"/>
                <w:color w:val="000000"/>
                <w:sz w:val="18"/>
                <w:szCs w:val="18"/>
              </w:rPr>
              <w:t>2</w:t>
            </w:r>
          </w:p>
        </w:tc>
        <w:tc>
          <w:tcPr>
            <w:tcW w:w="2014" w:type="dxa"/>
          </w:tcPr>
          <w:p w14:paraId="7FB41350" w14:textId="77777777" w:rsidR="00FB0CD0" w:rsidRPr="00430A5D" w:rsidRDefault="00FB0CD0" w:rsidP="00611524">
            <w:pPr>
              <w:pStyle w:val="CommentText"/>
              <w:rPr>
                <w:rFonts w:eastAsiaTheme="minorHAnsi"/>
                <w:sz w:val="18"/>
                <w:szCs w:val="18"/>
              </w:rPr>
            </w:pPr>
          </w:p>
        </w:tc>
        <w:tc>
          <w:tcPr>
            <w:tcW w:w="2014" w:type="dxa"/>
          </w:tcPr>
          <w:p w14:paraId="3A55D02F" w14:textId="77777777" w:rsidR="00FB0CD0" w:rsidRPr="00430A5D" w:rsidRDefault="00FB0CD0" w:rsidP="00611524">
            <w:pPr>
              <w:pStyle w:val="CommentText"/>
              <w:rPr>
                <w:rFonts w:eastAsiaTheme="minorHAnsi"/>
                <w:sz w:val="18"/>
                <w:szCs w:val="18"/>
              </w:rPr>
            </w:pPr>
          </w:p>
        </w:tc>
        <w:tc>
          <w:tcPr>
            <w:tcW w:w="2014" w:type="dxa"/>
          </w:tcPr>
          <w:p w14:paraId="0920791D" w14:textId="77777777" w:rsidR="00FB0CD0" w:rsidRPr="00430A5D" w:rsidRDefault="00FB0CD0" w:rsidP="00611524">
            <w:pPr>
              <w:pStyle w:val="CommentText"/>
              <w:rPr>
                <w:rFonts w:eastAsiaTheme="minorHAnsi"/>
                <w:sz w:val="18"/>
                <w:szCs w:val="18"/>
              </w:rPr>
            </w:pPr>
          </w:p>
        </w:tc>
        <w:tc>
          <w:tcPr>
            <w:tcW w:w="2015" w:type="dxa"/>
          </w:tcPr>
          <w:p w14:paraId="3DD2FF70" w14:textId="77777777" w:rsidR="00FB0CD0" w:rsidRPr="00430A5D" w:rsidRDefault="00FB0CD0" w:rsidP="00611524">
            <w:pPr>
              <w:pStyle w:val="CommentText"/>
              <w:rPr>
                <w:rFonts w:eastAsiaTheme="minorHAnsi"/>
                <w:sz w:val="18"/>
                <w:szCs w:val="18"/>
              </w:rPr>
            </w:pPr>
          </w:p>
        </w:tc>
      </w:tr>
      <w:tr w:rsidR="00FB0CD0" w:rsidRPr="00D55DF7" w14:paraId="61125078" w14:textId="77777777" w:rsidTr="008E3964">
        <w:trPr>
          <w:trHeight w:val="511"/>
        </w:trPr>
        <w:tc>
          <w:tcPr>
            <w:tcW w:w="332" w:type="dxa"/>
          </w:tcPr>
          <w:p w14:paraId="6CB5DF86" w14:textId="77777777" w:rsidR="00FB0CD0" w:rsidRPr="00430A5D" w:rsidRDefault="00FB0CD0" w:rsidP="00611524">
            <w:pPr>
              <w:pStyle w:val="CommentText"/>
              <w:rPr>
                <w:rFonts w:eastAsiaTheme="minorHAnsi" w:cs="Arial"/>
                <w:color w:val="000000"/>
                <w:sz w:val="18"/>
                <w:szCs w:val="18"/>
              </w:rPr>
            </w:pPr>
          </w:p>
        </w:tc>
        <w:tc>
          <w:tcPr>
            <w:tcW w:w="2014" w:type="dxa"/>
          </w:tcPr>
          <w:p w14:paraId="184D0467" w14:textId="77777777" w:rsidR="00FB0CD0" w:rsidRPr="00430A5D" w:rsidRDefault="00FB0CD0" w:rsidP="00611524">
            <w:pPr>
              <w:pStyle w:val="CommentText"/>
              <w:rPr>
                <w:rFonts w:eastAsiaTheme="minorHAnsi"/>
                <w:sz w:val="18"/>
                <w:szCs w:val="18"/>
              </w:rPr>
            </w:pPr>
          </w:p>
        </w:tc>
        <w:tc>
          <w:tcPr>
            <w:tcW w:w="2014" w:type="dxa"/>
          </w:tcPr>
          <w:p w14:paraId="5DAEAC79" w14:textId="77777777" w:rsidR="00FB0CD0" w:rsidRPr="00430A5D" w:rsidRDefault="00FB0CD0" w:rsidP="00611524">
            <w:pPr>
              <w:pStyle w:val="CommentText"/>
              <w:rPr>
                <w:rFonts w:eastAsiaTheme="minorHAnsi"/>
                <w:sz w:val="18"/>
                <w:szCs w:val="18"/>
              </w:rPr>
            </w:pPr>
          </w:p>
        </w:tc>
        <w:tc>
          <w:tcPr>
            <w:tcW w:w="2014" w:type="dxa"/>
          </w:tcPr>
          <w:p w14:paraId="111B7B9F" w14:textId="77777777" w:rsidR="00FB0CD0" w:rsidRPr="00430A5D" w:rsidRDefault="00FB0CD0" w:rsidP="00611524">
            <w:pPr>
              <w:pStyle w:val="CommentText"/>
              <w:ind w:left="11"/>
              <w:rPr>
                <w:rFonts w:eastAsiaTheme="minorHAnsi"/>
                <w:sz w:val="18"/>
                <w:szCs w:val="18"/>
              </w:rPr>
            </w:pPr>
          </w:p>
        </w:tc>
        <w:tc>
          <w:tcPr>
            <w:tcW w:w="2015" w:type="dxa"/>
          </w:tcPr>
          <w:p w14:paraId="6662382F" w14:textId="77777777" w:rsidR="00FB0CD0" w:rsidRPr="00430A5D" w:rsidRDefault="00FB0CD0" w:rsidP="00611524">
            <w:pPr>
              <w:pStyle w:val="CommentText"/>
              <w:rPr>
                <w:rFonts w:eastAsiaTheme="minorHAnsi"/>
                <w:sz w:val="18"/>
                <w:szCs w:val="18"/>
              </w:rPr>
            </w:pPr>
          </w:p>
        </w:tc>
      </w:tr>
    </w:tbl>
    <w:p w14:paraId="16A5ECEE" w14:textId="77777777" w:rsidR="00FB0CD0" w:rsidRPr="00F221D5" w:rsidRDefault="00FB0CD0" w:rsidP="00F221D5">
      <w:pPr>
        <w:rPr>
          <w:sz w:val="20"/>
        </w:rPr>
      </w:pPr>
      <w:r w:rsidRPr="00782FC0">
        <w:rPr>
          <w:rFonts w:eastAsiaTheme="minorHAnsi" w:cs="Arial"/>
          <w:color w:val="000000"/>
          <w:sz w:val="18"/>
          <w:szCs w:val="18"/>
        </w:rPr>
        <w:t>If there is no relevant State Outcome indicator within the Outcome Budgeting framework, an appropriate indicator should be developed at the program level in Step 4.</w:t>
      </w:r>
    </w:p>
    <w:p w14:paraId="767F180F" w14:textId="77777777" w:rsidR="00F221D5" w:rsidRPr="00F221D5" w:rsidRDefault="00F221D5" w:rsidP="00F221D5">
      <w:pPr>
        <w:pStyle w:val="BodyText"/>
        <w:ind w:left="720"/>
        <w:rPr>
          <w:rStyle w:val="SubtleEmphasis"/>
          <w:sz w:val="20"/>
          <w:szCs w:val="20"/>
        </w:rPr>
      </w:pPr>
    </w:p>
    <w:p w14:paraId="04CB0119" w14:textId="77777777" w:rsidR="00F221D5" w:rsidRPr="00F221D5" w:rsidRDefault="007C62F8" w:rsidP="007C62F8">
      <w:pPr>
        <w:pStyle w:val="ListParagraph"/>
        <w:numPr>
          <w:ilvl w:val="0"/>
          <w:numId w:val="7"/>
        </w:numPr>
        <w:rPr>
          <w:rStyle w:val="SubtleEmphasis"/>
          <w:rFonts w:ascii="Arial" w:eastAsia="Times New Roman" w:hAnsi="Arial"/>
          <w:sz w:val="20"/>
          <w:szCs w:val="20"/>
        </w:rPr>
      </w:pPr>
      <w:r w:rsidRPr="007C62F8">
        <w:rPr>
          <w:rStyle w:val="SubtleEmphasis"/>
          <w:rFonts w:ascii="Arial" w:eastAsia="Times New Roman" w:hAnsi="Arial" w:cs="Arial"/>
          <w:sz w:val="20"/>
          <w:szCs w:val="20"/>
        </w:rPr>
        <w:t>Understand benefits from the intervention (change) and how these link to Programs and contribute to Program KPIs</w:t>
      </w:r>
    </w:p>
    <w:p w14:paraId="7AF5C31E" w14:textId="77777777" w:rsidR="003D012A" w:rsidRPr="004A3F1D" w:rsidRDefault="004A3F1D" w:rsidP="00F221D5">
      <w:pPr>
        <w:rPr>
          <w:rFonts w:cs="Arial"/>
          <w:b/>
          <w:color w:val="C00000"/>
          <w:sz w:val="20"/>
        </w:rPr>
      </w:pPr>
      <w:r w:rsidRPr="004A3F1D">
        <w:rPr>
          <w:rFonts w:cs="Arial"/>
          <w:b/>
          <w:color w:val="C00000"/>
          <w:sz w:val="20"/>
        </w:rPr>
        <w:t>[</w:t>
      </w:r>
      <w:r>
        <w:rPr>
          <w:rFonts w:cs="Arial"/>
          <w:b/>
          <w:color w:val="C00000"/>
          <w:sz w:val="20"/>
        </w:rPr>
        <w:t xml:space="preserve">Step 4: </w:t>
      </w:r>
      <w:r w:rsidR="003D012A" w:rsidRPr="004A3F1D">
        <w:rPr>
          <w:rFonts w:cs="Arial"/>
          <w:b/>
          <w:color w:val="C00000"/>
          <w:sz w:val="20"/>
        </w:rPr>
        <w:t>Understand benefits and risks from the intervention (change) and how these link to Programs and contribute to Program KPIs]</w:t>
      </w:r>
    </w:p>
    <w:p w14:paraId="414B4817" w14:textId="77777777" w:rsidR="00F221D5" w:rsidRPr="00F221D5" w:rsidRDefault="00F221D5" w:rsidP="00F221D5">
      <w:pPr>
        <w:rPr>
          <w:sz w:val="20"/>
        </w:rPr>
      </w:pPr>
      <w:r w:rsidRPr="00F221D5">
        <w:rPr>
          <w:rFonts w:cs="Arial"/>
          <w:color w:val="0070C0"/>
          <w:sz w:val="20"/>
        </w:rPr>
        <w:t xml:space="preserve">Identify the benefits expected if the issue/ problem identified is addressed </w:t>
      </w:r>
    </w:p>
    <w:p w14:paraId="00196D4E" w14:textId="77777777" w:rsidR="00656B1E" w:rsidRDefault="00F221D5" w:rsidP="00656B1E">
      <w:pPr>
        <w:spacing w:before="0" w:after="0"/>
        <w:rPr>
          <w:sz w:val="20"/>
        </w:rPr>
      </w:pPr>
      <w:r w:rsidRPr="00F221D5">
        <w:rPr>
          <w:sz w:val="20"/>
        </w:rPr>
        <w:t>[Explain the key benefits</w:t>
      </w:r>
      <w:r w:rsidR="00656B1E" w:rsidRPr="00656B1E">
        <w:rPr>
          <w:sz w:val="20"/>
        </w:rPr>
        <w:t xml:space="preserve"> (qualitative and quantitative) of addressing the need identified in Step 1 and meeting the business case objectives</w:t>
      </w:r>
      <w:r w:rsidR="00656B1E">
        <w:rPr>
          <w:sz w:val="20"/>
        </w:rPr>
        <w:t xml:space="preserve"> identified in Step 2.</w:t>
      </w:r>
    </w:p>
    <w:p w14:paraId="6A82FFBB" w14:textId="77777777" w:rsidR="00656B1E" w:rsidRDefault="00656B1E" w:rsidP="00656B1E">
      <w:pPr>
        <w:spacing w:before="0" w:after="0"/>
        <w:rPr>
          <w:sz w:val="20"/>
        </w:rPr>
      </w:pPr>
    </w:p>
    <w:p w14:paraId="3E99A431" w14:textId="621C2357" w:rsidR="00656B1E" w:rsidRDefault="00013784" w:rsidP="00656B1E">
      <w:pPr>
        <w:spacing w:before="0" w:after="0"/>
        <w:rPr>
          <w:sz w:val="20"/>
        </w:rPr>
      </w:pPr>
      <w:r>
        <w:rPr>
          <w:sz w:val="20"/>
        </w:rPr>
        <w:t>Include</w:t>
      </w:r>
      <w:r w:rsidR="00656B1E">
        <w:rPr>
          <w:sz w:val="20"/>
        </w:rPr>
        <w:t>:</w:t>
      </w:r>
    </w:p>
    <w:p w14:paraId="273CCB90" w14:textId="77777777" w:rsidR="00656B1E" w:rsidRDefault="00656B1E" w:rsidP="00656B1E">
      <w:pPr>
        <w:pStyle w:val="ListParagraph"/>
        <w:numPr>
          <w:ilvl w:val="0"/>
          <w:numId w:val="20"/>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How do the benefits link to Programs and Program KPIs? (Example 1 below)</w:t>
      </w:r>
    </w:p>
    <w:p w14:paraId="625A0C08" w14:textId="77777777" w:rsidR="00656B1E" w:rsidRPr="00792722" w:rsidRDefault="00656B1E" w:rsidP="00656B1E">
      <w:pPr>
        <w:pStyle w:val="ListParagraph"/>
        <w:numPr>
          <w:ilvl w:val="0"/>
          <w:numId w:val="20"/>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Why these benefits are important to government and to other stakeholders?</w:t>
      </w:r>
    </w:p>
    <w:p w14:paraId="338C7C01" w14:textId="77777777" w:rsidR="00656B1E" w:rsidRPr="00792722" w:rsidRDefault="00656B1E" w:rsidP="00656B1E">
      <w:pPr>
        <w:pStyle w:val="ListParagraph"/>
        <w:numPr>
          <w:ilvl w:val="0"/>
          <w:numId w:val="20"/>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 xml:space="preserve">Are the benefits supported by </w:t>
      </w:r>
      <w:r w:rsidRPr="00792722">
        <w:rPr>
          <w:rFonts w:ascii="Arial" w:hAnsi="Arial" w:cs="Arial"/>
          <w:color w:val="000000"/>
          <w:sz w:val="20"/>
          <w:szCs w:val="20"/>
        </w:rPr>
        <w:t>existing evidence obtained from post evaluation of similar interventions and/or existing literature?</w:t>
      </w:r>
    </w:p>
    <w:p w14:paraId="2F7DF7D3" w14:textId="77777777" w:rsidR="00656B1E" w:rsidRPr="00792722" w:rsidRDefault="00656B1E" w:rsidP="00656B1E">
      <w:pPr>
        <w:pStyle w:val="ListParagraph"/>
        <w:numPr>
          <w:ilvl w:val="0"/>
          <w:numId w:val="20"/>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 xml:space="preserve">What types of </w:t>
      </w:r>
      <w:r>
        <w:rPr>
          <w:rFonts w:ascii="Arial" w:hAnsi="Arial" w:cs="Arial"/>
          <w:color w:val="000000"/>
          <w:sz w:val="20"/>
          <w:szCs w:val="20"/>
        </w:rPr>
        <w:t xml:space="preserve">project </w:t>
      </w:r>
      <w:r w:rsidRPr="00792722">
        <w:rPr>
          <w:rFonts w:ascii="Arial" w:hAnsi="Arial" w:cs="Arial"/>
          <w:color w:val="000000"/>
          <w:sz w:val="20"/>
          <w:szCs w:val="20"/>
        </w:rPr>
        <w:t xml:space="preserve">KPIs </w:t>
      </w:r>
      <w:r>
        <w:rPr>
          <w:rFonts w:ascii="Arial" w:hAnsi="Arial" w:cs="Arial"/>
          <w:color w:val="000000"/>
          <w:sz w:val="20"/>
          <w:szCs w:val="20"/>
        </w:rPr>
        <w:t>are expected to measure</w:t>
      </w:r>
      <w:r w:rsidRPr="00792722">
        <w:rPr>
          <w:rFonts w:ascii="Arial" w:hAnsi="Arial" w:cs="Arial"/>
          <w:color w:val="000000"/>
          <w:sz w:val="20"/>
          <w:szCs w:val="20"/>
        </w:rPr>
        <w:t xml:space="preserve"> </w:t>
      </w:r>
      <w:r>
        <w:rPr>
          <w:rFonts w:ascii="Arial" w:hAnsi="Arial" w:cs="Arial"/>
          <w:color w:val="000000"/>
          <w:sz w:val="20"/>
          <w:szCs w:val="20"/>
        </w:rPr>
        <w:t xml:space="preserve">the impact of interventions on </w:t>
      </w:r>
      <w:r w:rsidRPr="00792722">
        <w:rPr>
          <w:rFonts w:ascii="Arial" w:hAnsi="Arial" w:cs="Arial"/>
          <w:color w:val="000000"/>
          <w:sz w:val="20"/>
          <w:szCs w:val="20"/>
        </w:rPr>
        <w:t>these benefits?</w:t>
      </w:r>
    </w:p>
    <w:p w14:paraId="0E991BBE" w14:textId="77777777" w:rsidR="00F221D5" w:rsidRPr="00FB0CD0" w:rsidRDefault="00656B1E" w:rsidP="00656B1E">
      <w:pPr>
        <w:pStyle w:val="ListParagraph"/>
        <w:numPr>
          <w:ilvl w:val="0"/>
          <w:numId w:val="20"/>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What are key dependencies that might influence the benefit delivery</w:t>
      </w:r>
      <w:r>
        <w:rPr>
          <w:rFonts w:ascii="Arial" w:hAnsi="Arial" w:cs="Arial"/>
          <w:color w:val="000000"/>
          <w:sz w:val="20"/>
          <w:szCs w:val="20"/>
        </w:rPr>
        <w:t xml:space="preserve"> of the interventions proposed?</w:t>
      </w:r>
      <w:r w:rsidR="00F221D5" w:rsidRPr="00656B1E">
        <w:rPr>
          <w:sz w:val="20"/>
        </w:rPr>
        <w:t>]</w:t>
      </w:r>
    </w:p>
    <w:p w14:paraId="22CA0372" w14:textId="77777777" w:rsidR="00FB0CD0" w:rsidRPr="00FB0CD0" w:rsidRDefault="00FB0CD0" w:rsidP="00FB0CD0">
      <w:pPr>
        <w:pStyle w:val="CommentText"/>
        <w:rPr>
          <w:rFonts w:eastAsiaTheme="minorHAnsi" w:cs="Arial"/>
          <w:b/>
          <w:color w:val="000000"/>
        </w:rPr>
      </w:pPr>
      <w:r>
        <w:rPr>
          <w:rFonts w:eastAsiaTheme="minorHAnsi" w:cs="Arial"/>
          <w:b/>
          <w:color w:val="000000"/>
        </w:rPr>
        <w:t>Example:  Linking Benefits to Programs and Program KPIs</w:t>
      </w:r>
    </w:p>
    <w:tbl>
      <w:tblPr>
        <w:tblStyle w:val="TableGrid"/>
        <w:tblpPr w:leftFromText="180" w:rightFromText="180" w:vertAnchor="text" w:horzAnchor="margin" w:tblpY="96"/>
        <w:tblOverlap w:val="never"/>
        <w:tblW w:w="0" w:type="auto"/>
        <w:tblLayout w:type="fixed"/>
        <w:tblLook w:val="04A0" w:firstRow="1" w:lastRow="0" w:firstColumn="1" w:lastColumn="0" w:noHBand="0" w:noVBand="1"/>
      </w:tblPr>
      <w:tblGrid>
        <w:gridCol w:w="578"/>
        <w:gridCol w:w="1979"/>
        <w:gridCol w:w="1979"/>
        <w:gridCol w:w="1979"/>
        <w:gridCol w:w="1979"/>
      </w:tblGrid>
      <w:tr w:rsidR="004D4FC1" w:rsidRPr="00430A5D" w14:paraId="52637EA9" w14:textId="77777777" w:rsidTr="008E3964">
        <w:trPr>
          <w:trHeight w:val="404"/>
        </w:trPr>
        <w:tc>
          <w:tcPr>
            <w:tcW w:w="578" w:type="dxa"/>
          </w:tcPr>
          <w:p w14:paraId="3AF2E177" w14:textId="77777777" w:rsidR="004D4FC1" w:rsidRPr="008E3964" w:rsidRDefault="004D4FC1" w:rsidP="00611524">
            <w:pPr>
              <w:pStyle w:val="CommentText"/>
              <w:rPr>
                <w:rFonts w:eastAsiaTheme="minorHAnsi" w:cs="Arial"/>
                <w:b/>
                <w:color w:val="000000"/>
                <w:sz w:val="18"/>
                <w:szCs w:val="18"/>
              </w:rPr>
            </w:pPr>
            <w:r w:rsidRPr="008E3964">
              <w:rPr>
                <w:rFonts w:eastAsiaTheme="minorHAnsi" w:cs="Arial"/>
                <w:b/>
                <w:color w:val="000000"/>
                <w:sz w:val="18"/>
                <w:szCs w:val="18"/>
              </w:rPr>
              <w:t>#</w:t>
            </w:r>
          </w:p>
        </w:tc>
        <w:tc>
          <w:tcPr>
            <w:tcW w:w="1979" w:type="dxa"/>
          </w:tcPr>
          <w:p w14:paraId="2A7608BE" w14:textId="391892FB" w:rsidR="004D4FC1" w:rsidRPr="008E3964" w:rsidRDefault="004D4FC1" w:rsidP="00611524">
            <w:pPr>
              <w:pStyle w:val="CommentText"/>
              <w:rPr>
                <w:rFonts w:eastAsiaTheme="minorHAnsi" w:cs="Arial"/>
                <w:b/>
                <w:color w:val="000000"/>
                <w:sz w:val="18"/>
                <w:szCs w:val="18"/>
              </w:rPr>
            </w:pPr>
            <w:r w:rsidRPr="00383668">
              <w:rPr>
                <w:rFonts w:eastAsiaTheme="minorHAnsi" w:cs="Arial"/>
                <w:b/>
                <w:color w:val="000000"/>
                <w:sz w:val="18"/>
                <w:szCs w:val="18"/>
              </w:rPr>
              <w:t>Business case objective</w:t>
            </w:r>
          </w:p>
        </w:tc>
        <w:tc>
          <w:tcPr>
            <w:tcW w:w="1979" w:type="dxa"/>
          </w:tcPr>
          <w:p w14:paraId="12C05CCA" w14:textId="1BA1D506" w:rsidR="004D4FC1" w:rsidRPr="008E3964" w:rsidRDefault="004D4FC1" w:rsidP="00611524">
            <w:pPr>
              <w:pStyle w:val="CommentText"/>
              <w:rPr>
                <w:rFonts w:eastAsiaTheme="minorHAnsi" w:cs="Arial"/>
                <w:b/>
                <w:color w:val="000000"/>
                <w:sz w:val="18"/>
                <w:szCs w:val="18"/>
              </w:rPr>
            </w:pPr>
            <w:r w:rsidRPr="008E3964">
              <w:rPr>
                <w:rFonts w:eastAsiaTheme="minorHAnsi" w:cs="Arial"/>
                <w:b/>
                <w:color w:val="000000"/>
                <w:sz w:val="18"/>
                <w:szCs w:val="18"/>
              </w:rPr>
              <w:t>Business Case Benefit</w:t>
            </w:r>
          </w:p>
        </w:tc>
        <w:tc>
          <w:tcPr>
            <w:tcW w:w="1979" w:type="dxa"/>
          </w:tcPr>
          <w:p w14:paraId="78B45A97" w14:textId="77777777" w:rsidR="004D4FC1" w:rsidRPr="008E3964" w:rsidRDefault="004D4FC1" w:rsidP="00611524">
            <w:pPr>
              <w:pStyle w:val="CommentText"/>
              <w:rPr>
                <w:rFonts w:eastAsiaTheme="minorHAnsi" w:cs="Arial"/>
                <w:b/>
                <w:color w:val="000000"/>
                <w:sz w:val="18"/>
                <w:szCs w:val="18"/>
              </w:rPr>
            </w:pPr>
            <w:r w:rsidRPr="008E3964">
              <w:rPr>
                <w:rFonts w:eastAsiaTheme="minorHAnsi" w:cs="Arial"/>
                <w:b/>
                <w:color w:val="000000"/>
                <w:sz w:val="18"/>
                <w:szCs w:val="18"/>
              </w:rPr>
              <w:t>Relevant Program</w:t>
            </w:r>
          </w:p>
        </w:tc>
        <w:tc>
          <w:tcPr>
            <w:tcW w:w="1979" w:type="dxa"/>
          </w:tcPr>
          <w:p w14:paraId="3A044F50" w14:textId="77777777" w:rsidR="004D4FC1" w:rsidRPr="008E3964" w:rsidRDefault="004D4FC1" w:rsidP="00611524">
            <w:pPr>
              <w:pStyle w:val="CommentText"/>
              <w:rPr>
                <w:rFonts w:eastAsiaTheme="minorHAnsi" w:cs="Arial"/>
                <w:b/>
                <w:color w:val="000000"/>
                <w:sz w:val="18"/>
                <w:szCs w:val="18"/>
              </w:rPr>
            </w:pPr>
            <w:r w:rsidRPr="008E3964">
              <w:rPr>
                <w:rFonts w:eastAsiaTheme="minorHAnsi" w:cs="Arial"/>
                <w:b/>
                <w:color w:val="000000"/>
                <w:sz w:val="18"/>
                <w:szCs w:val="18"/>
              </w:rPr>
              <w:t>Relevant Program KPI</w:t>
            </w:r>
          </w:p>
        </w:tc>
      </w:tr>
      <w:tr w:rsidR="004D4FC1" w:rsidRPr="00430A5D" w14:paraId="32DF0FE5" w14:textId="77777777" w:rsidTr="008E3964">
        <w:trPr>
          <w:trHeight w:val="413"/>
        </w:trPr>
        <w:tc>
          <w:tcPr>
            <w:tcW w:w="578" w:type="dxa"/>
          </w:tcPr>
          <w:p w14:paraId="4DFF07FD" w14:textId="77777777" w:rsidR="004D4FC1" w:rsidRPr="008E3964" w:rsidRDefault="004D4FC1" w:rsidP="00611524">
            <w:pPr>
              <w:pStyle w:val="CommentText"/>
              <w:rPr>
                <w:rFonts w:eastAsiaTheme="minorHAnsi" w:cs="Arial"/>
                <w:color w:val="000000"/>
                <w:sz w:val="18"/>
                <w:szCs w:val="18"/>
              </w:rPr>
            </w:pPr>
            <w:r w:rsidRPr="008E3964">
              <w:rPr>
                <w:rFonts w:eastAsiaTheme="minorHAnsi" w:cs="Arial"/>
                <w:color w:val="000000"/>
                <w:sz w:val="18"/>
                <w:szCs w:val="18"/>
              </w:rPr>
              <w:t>1</w:t>
            </w:r>
          </w:p>
        </w:tc>
        <w:tc>
          <w:tcPr>
            <w:tcW w:w="1979" w:type="dxa"/>
          </w:tcPr>
          <w:p w14:paraId="0D92263A" w14:textId="77777777" w:rsidR="004D4FC1" w:rsidRPr="008E3964" w:rsidRDefault="004D4FC1" w:rsidP="00611524">
            <w:pPr>
              <w:pStyle w:val="CommentText"/>
              <w:rPr>
                <w:rFonts w:eastAsiaTheme="minorHAnsi" w:cs="Arial"/>
                <w:color w:val="000000"/>
                <w:sz w:val="18"/>
                <w:szCs w:val="18"/>
              </w:rPr>
            </w:pPr>
          </w:p>
        </w:tc>
        <w:tc>
          <w:tcPr>
            <w:tcW w:w="1979" w:type="dxa"/>
          </w:tcPr>
          <w:p w14:paraId="4BE252A5" w14:textId="0D3A3865" w:rsidR="004D4FC1" w:rsidRPr="008E3964" w:rsidRDefault="004D4FC1" w:rsidP="00611524">
            <w:pPr>
              <w:pStyle w:val="CommentText"/>
              <w:rPr>
                <w:rFonts w:eastAsiaTheme="minorHAnsi" w:cs="Arial"/>
                <w:color w:val="000000"/>
                <w:sz w:val="18"/>
                <w:szCs w:val="18"/>
              </w:rPr>
            </w:pPr>
          </w:p>
        </w:tc>
        <w:tc>
          <w:tcPr>
            <w:tcW w:w="1979" w:type="dxa"/>
          </w:tcPr>
          <w:p w14:paraId="448966B2" w14:textId="77777777" w:rsidR="004D4FC1" w:rsidRPr="008E3964" w:rsidRDefault="004D4FC1" w:rsidP="00611524">
            <w:pPr>
              <w:pStyle w:val="CommentText"/>
              <w:rPr>
                <w:rFonts w:eastAsiaTheme="minorHAnsi" w:cs="Arial"/>
                <w:color w:val="000000"/>
                <w:sz w:val="18"/>
                <w:szCs w:val="18"/>
              </w:rPr>
            </w:pPr>
          </w:p>
        </w:tc>
        <w:tc>
          <w:tcPr>
            <w:tcW w:w="1979" w:type="dxa"/>
          </w:tcPr>
          <w:p w14:paraId="6635A3F0" w14:textId="77777777" w:rsidR="004D4FC1" w:rsidRPr="008E3964" w:rsidRDefault="004D4FC1" w:rsidP="00611524">
            <w:pPr>
              <w:pStyle w:val="CommentText"/>
              <w:rPr>
                <w:rFonts w:eastAsiaTheme="minorHAnsi" w:cs="Arial"/>
                <w:color w:val="000000"/>
                <w:sz w:val="18"/>
                <w:szCs w:val="18"/>
              </w:rPr>
            </w:pPr>
          </w:p>
        </w:tc>
      </w:tr>
      <w:tr w:rsidR="004D4FC1" w:rsidRPr="00430A5D" w14:paraId="2D6EF8AA" w14:textId="77777777" w:rsidTr="008E3964">
        <w:trPr>
          <w:trHeight w:val="413"/>
        </w:trPr>
        <w:tc>
          <w:tcPr>
            <w:tcW w:w="578" w:type="dxa"/>
          </w:tcPr>
          <w:p w14:paraId="327198A3" w14:textId="77777777" w:rsidR="004D4FC1" w:rsidRPr="008E3964" w:rsidRDefault="004D4FC1" w:rsidP="00611524">
            <w:pPr>
              <w:pStyle w:val="CommentText"/>
              <w:rPr>
                <w:rFonts w:eastAsiaTheme="minorHAnsi" w:cs="Arial"/>
                <w:color w:val="000000"/>
                <w:sz w:val="18"/>
                <w:szCs w:val="18"/>
              </w:rPr>
            </w:pPr>
            <w:r w:rsidRPr="008E3964">
              <w:rPr>
                <w:rFonts w:eastAsiaTheme="minorHAnsi" w:cs="Arial"/>
                <w:color w:val="000000"/>
                <w:sz w:val="18"/>
                <w:szCs w:val="18"/>
              </w:rPr>
              <w:t>2</w:t>
            </w:r>
          </w:p>
        </w:tc>
        <w:tc>
          <w:tcPr>
            <w:tcW w:w="1979" w:type="dxa"/>
          </w:tcPr>
          <w:p w14:paraId="099DB33B" w14:textId="77777777" w:rsidR="004D4FC1" w:rsidRPr="008E3964" w:rsidRDefault="004D4FC1" w:rsidP="00611524">
            <w:pPr>
              <w:pStyle w:val="CommentText"/>
              <w:rPr>
                <w:rFonts w:eastAsiaTheme="minorHAnsi" w:cs="Arial"/>
                <w:color w:val="000000"/>
                <w:sz w:val="18"/>
                <w:szCs w:val="18"/>
              </w:rPr>
            </w:pPr>
          </w:p>
        </w:tc>
        <w:tc>
          <w:tcPr>
            <w:tcW w:w="1979" w:type="dxa"/>
          </w:tcPr>
          <w:p w14:paraId="4AF973E4" w14:textId="3AD14701" w:rsidR="004D4FC1" w:rsidRPr="008E3964" w:rsidRDefault="004D4FC1" w:rsidP="00611524">
            <w:pPr>
              <w:pStyle w:val="CommentText"/>
              <w:rPr>
                <w:rFonts w:eastAsiaTheme="minorHAnsi" w:cs="Arial"/>
                <w:color w:val="000000"/>
                <w:sz w:val="18"/>
                <w:szCs w:val="18"/>
              </w:rPr>
            </w:pPr>
          </w:p>
        </w:tc>
        <w:tc>
          <w:tcPr>
            <w:tcW w:w="1979" w:type="dxa"/>
          </w:tcPr>
          <w:p w14:paraId="5EDFC107" w14:textId="77777777" w:rsidR="004D4FC1" w:rsidRPr="008E3964" w:rsidRDefault="004D4FC1" w:rsidP="00611524">
            <w:pPr>
              <w:pStyle w:val="CommentText"/>
              <w:rPr>
                <w:rFonts w:eastAsiaTheme="minorHAnsi" w:cs="Arial"/>
                <w:color w:val="000000"/>
                <w:sz w:val="18"/>
                <w:szCs w:val="18"/>
              </w:rPr>
            </w:pPr>
          </w:p>
        </w:tc>
        <w:tc>
          <w:tcPr>
            <w:tcW w:w="1979" w:type="dxa"/>
          </w:tcPr>
          <w:p w14:paraId="48FD0328" w14:textId="77777777" w:rsidR="004D4FC1" w:rsidRPr="008E3964" w:rsidRDefault="004D4FC1" w:rsidP="00611524">
            <w:pPr>
              <w:pStyle w:val="CommentText"/>
              <w:rPr>
                <w:rFonts w:eastAsiaTheme="minorHAnsi" w:cs="Arial"/>
                <w:color w:val="000000"/>
                <w:sz w:val="18"/>
                <w:szCs w:val="18"/>
              </w:rPr>
            </w:pPr>
          </w:p>
        </w:tc>
      </w:tr>
    </w:tbl>
    <w:p w14:paraId="15465126" w14:textId="77777777" w:rsidR="00CC43A2" w:rsidRDefault="00656B1E" w:rsidP="00F221D5">
      <w:pPr>
        <w:spacing w:line="276" w:lineRule="auto"/>
        <w:rPr>
          <w:rFonts w:eastAsiaTheme="minorHAnsi" w:cs="Arial"/>
          <w:color w:val="0070C0"/>
          <w:sz w:val="20"/>
        </w:rPr>
      </w:pPr>
      <w:r>
        <w:rPr>
          <w:rFonts w:eastAsiaTheme="minorHAnsi" w:cs="Arial"/>
          <w:color w:val="0070C0"/>
          <w:sz w:val="20"/>
        </w:rPr>
        <w:t xml:space="preserve">Identify risks that may impact the delivery of the identified benefits and how these may be mitigated. </w:t>
      </w:r>
    </w:p>
    <w:p w14:paraId="45A3EBE8" w14:textId="77777777" w:rsidR="00F221D5" w:rsidRPr="00F221D5" w:rsidRDefault="00F221D5" w:rsidP="00F221D5">
      <w:pPr>
        <w:pStyle w:val="BodyText"/>
        <w:numPr>
          <w:ilvl w:val="0"/>
          <w:numId w:val="7"/>
        </w:numPr>
        <w:rPr>
          <w:rStyle w:val="SubtleEmphasis"/>
          <w:sz w:val="20"/>
          <w:szCs w:val="20"/>
        </w:rPr>
      </w:pPr>
      <w:r w:rsidRPr="00F221D5">
        <w:rPr>
          <w:rStyle w:val="SubtleEmphasis"/>
          <w:sz w:val="20"/>
          <w:szCs w:val="20"/>
        </w:rPr>
        <w:t>Identifying relevant stakeholders</w:t>
      </w:r>
    </w:p>
    <w:p w14:paraId="3C9DF999" w14:textId="77777777" w:rsidR="004A3F1D" w:rsidRPr="004A3F1D" w:rsidRDefault="004A3F1D" w:rsidP="00F221D5">
      <w:pPr>
        <w:rPr>
          <w:rFonts w:cs="Arial"/>
          <w:b/>
          <w:color w:val="C00000"/>
          <w:sz w:val="20"/>
        </w:rPr>
      </w:pPr>
      <w:r w:rsidRPr="004A3F1D">
        <w:rPr>
          <w:rFonts w:cs="Arial"/>
          <w:b/>
          <w:color w:val="C00000"/>
          <w:sz w:val="20"/>
        </w:rPr>
        <w:t>[</w:t>
      </w:r>
      <w:r>
        <w:rPr>
          <w:rFonts w:cs="Arial"/>
          <w:b/>
          <w:color w:val="C00000"/>
          <w:sz w:val="20"/>
        </w:rPr>
        <w:t xml:space="preserve">Step 5: </w:t>
      </w:r>
      <w:r w:rsidRPr="004A3F1D">
        <w:rPr>
          <w:rFonts w:cs="Arial"/>
          <w:b/>
          <w:color w:val="C00000"/>
          <w:sz w:val="20"/>
        </w:rPr>
        <w:t>Identify relevant stakeholders]</w:t>
      </w:r>
    </w:p>
    <w:p w14:paraId="137D4604" w14:textId="77777777" w:rsidR="00F221D5" w:rsidRPr="00F221D5" w:rsidRDefault="00F221D5" w:rsidP="00F221D5">
      <w:pPr>
        <w:rPr>
          <w:rFonts w:cs="Arial"/>
          <w:color w:val="0070C0"/>
          <w:sz w:val="20"/>
        </w:rPr>
      </w:pPr>
      <w:r w:rsidRPr="00F221D5">
        <w:rPr>
          <w:rFonts w:cs="Arial"/>
          <w:color w:val="0070C0"/>
          <w:sz w:val="20"/>
        </w:rPr>
        <w:t xml:space="preserve">Identify key stakeholders at the start of the proposal planning process and the likely impact of the change on each group. </w:t>
      </w:r>
    </w:p>
    <w:p w14:paraId="47F3BC5A" w14:textId="77777777" w:rsidR="00F221D5" w:rsidRPr="00F221D5" w:rsidRDefault="00F221D5" w:rsidP="00F221D5">
      <w:pPr>
        <w:rPr>
          <w:rFonts w:cs="Arial"/>
          <w:color w:val="0070C0"/>
          <w:sz w:val="20"/>
        </w:rPr>
      </w:pPr>
      <w:r w:rsidRPr="00F221D5">
        <w:rPr>
          <w:rFonts w:cs="Arial"/>
          <w:color w:val="0070C0"/>
          <w:sz w:val="20"/>
        </w:rPr>
        <w:t>Identify how stakeholders should be involved while developing the proposal and further (engagement plan)</w:t>
      </w:r>
    </w:p>
    <w:p w14:paraId="6C8DABAC" w14:textId="77777777" w:rsidR="00D85D07" w:rsidRDefault="00D85D07" w:rsidP="00F221D5">
      <w:pPr>
        <w:rPr>
          <w:rFonts w:cs="Arial"/>
          <w:color w:val="0070C0"/>
          <w:sz w:val="20"/>
        </w:rPr>
      </w:pPr>
      <w:r>
        <w:rPr>
          <w:rFonts w:cs="Arial"/>
          <w:color w:val="0070C0"/>
          <w:sz w:val="20"/>
        </w:rPr>
        <w:t>H</w:t>
      </w:r>
      <w:r w:rsidRPr="00D85D07">
        <w:rPr>
          <w:rFonts w:cs="Arial"/>
          <w:color w:val="0070C0"/>
          <w:sz w:val="20"/>
        </w:rPr>
        <w:t>igh-level stakeholder consultation plan</w:t>
      </w:r>
    </w:p>
    <w:p w14:paraId="11FFE3AB" w14:textId="77777777" w:rsidR="00D85D07" w:rsidRPr="00D85D07" w:rsidRDefault="00F221D5" w:rsidP="00F221D5">
      <w:pPr>
        <w:rPr>
          <w:rFonts w:cs="Arial"/>
          <w:color w:val="0070C0"/>
          <w:sz w:val="20"/>
        </w:rPr>
      </w:pPr>
      <w:r w:rsidRPr="00D85D07">
        <w:rPr>
          <w:rFonts w:cs="Arial"/>
          <w:color w:val="0070C0"/>
          <w:sz w:val="20"/>
        </w:rPr>
        <w:t>Incorporate initial evidence of key stakeholder support in the business case</w:t>
      </w:r>
    </w:p>
    <w:p w14:paraId="20CDC61A" w14:textId="77777777" w:rsidR="00F221D5" w:rsidRPr="00D85D07" w:rsidRDefault="00D85D07" w:rsidP="00F221D5">
      <w:pPr>
        <w:rPr>
          <w:rFonts w:cs="Arial"/>
          <w:color w:val="0070C0"/>
          <w:sz w:val="20"/>
        </w:rPr>
      </w:pPr>
      <w:r>
        <w:rPr>
          <w:rFonts w:cs="Arial"/>
          <w:color w:val="0070C0"/>
          <w:sz w:val="20"/>
        </w:rPr>
        <w:t>Id</w:t>
      </w:r>
      <w:r w:rsidR="00F221D5" w:rsidRPr="00D85D07">
        <w:rPr>
          <w:rFonts w:cs="Arial"/>
          <w:color w:val="0070C0"/>
          <w:sz w:val="20"/>
        </w:rPr>
        <w:t>ent</w:t>
      </w:r>
      <w:r w:rsidRPr="00D85D07">
        <w:rPr>
          <w:rFonts w:cs="Arial"/>
          <w:color w:val="0070C0"/>
          <w:sz w:val="20"/>
        </w:rPr>
        <w:t>ify potential stakeholder risks</w:t>
      </w:r>
    </w:p>
    <w:p w14:paraId="1135A904" w14:textId="77777777" w:rsidR="00F221D5" w:rsidRPr="00F221D5" w:rsidRDefault="00F221D5" w:rsidP="00D85D07">
      <w:pPr>
        <w:pStyle w:val="BodyText"/>
        <w:numPr>
          <w:ilvl w:val="0"/>
          <w:numId w:val="7"/>
        </w:numPr>
        <w:rPr>
          <w:i/>
          <w:iCs/>
          <w:color w:val="808080" w:themeColor="text1" w:themeTint="7F"/>
          <w:sz w:val="20"/>
          <w:szCs w:val="20"/>
        </w:rPr>
      </w:pPr>
      <w:r w:rsidRPr="00F221D5">
        <w:rPr>
          <w:rStyle w:val="SubtleEmphasis"/>
          <w:sz w:val="20"/>
          <w:szCs w:val="20"/>
        </w:rPr>
        <w:t>Investigating potential strategic response</w:t>
      </w:r>
      <w:r w:rsidR="00D85D07" w:rsidRPr="00D85D07">
        <w:rPr>
          <w:rStyle w:val="SubtleEmphasis"/>
          <w:sz w:val="20"/>
          <w:szCs w:val="20"/>
        </w:rPr>
        <w:t>s and interventions to the problem</w:t>
      </w:r>
    </w:p>
    <w:p w14:paraId="52A1C290" w14:textId="77777777" w:rsidR="004A3F1D" w:rsidRPr="004A3F1D" w:rsidRDefault="004A3F1D" w:rsidP="00F221D5">
      <w:pPr>
        <w:rPr>
          <w:rFonts w:cs="Arial"/>
          <w:b/>
          <w:color w:val="C00000"/>
          <w:sz w:val="20"/>
        </w:rPr>
      </w:pPr>
      <w:r w:rsidRPr="004A3F1D">
        <w:rPr>
          <w:rFonts w:cs="Arial"/>
          <w:b/>
          <w:color w:val="C00000"/>
          <w:sz w:val="20"/>
        </w:rPr>
        <w:t>[</w:t>
      </w:r>
      <w:r>
        <w:rPr>
          <w:rFonts w:cs="Arial"/>
          <w:b/>
          <w:color w:val="C00000"/>
          <w:sz w:val="20"/>
        </w:rPr>
        <w:t xml:space="preserve">Step 6: </w:t>
      </w:r>
      <w:r w:rsidRPr="004A3F1D">
        <w:rPr>
          <w:rFonts w:cs="Arial"/>
          <w:b/>
          <w:color w:val="C00000"/>
          <w:sz w:val="20"/>
        </w:rPr>
        <w:t>Investigate potential strategic responses and interventions to address the problem]</w:t>
      </w:r>
    </w:p>
    <w:p w14:paraId="22B1EC6D" w14:textId="77777777" w:rsidR="00F221D5" w:rsidRPr="00F221D5" w:rsidRDefault="00F221D5" w:rsidP="00F221D5">
      <w:pPr>
        <w:rPr>
          <w:rFonts w:cs="Arial"/>
          <w:color w:val="0070C0"/>
          <w:sz w:val="20"/>
        </w:rPr>
      </w:pPr>
      <w:r w:rsidRPr="00F221D5">
        <w:rPr>
          <w:rFonts w:cs="Arial"/>
          <w:color w:val="0070C0"/>
          <w:sz w:val="20"/>
        </w:rPr>
        <w:t>Identify a strategic response</w:t>
      </w:r>
    </w:p>
    <w:p w14:paraId="1EC7CA78" w14:textId="77777777" w:rsidR="00F221D5" w:rsidRPr="00F221D5" w:rsidRDefault="00F221D5" w:rsidP="00F221D5">
      <w:pPr>
        <w:rPr>
          <w:sz w:val="20"/>
        </w:rPr>
      </w:pPr>
      <w:r w:rsidRPr="00F221D5">
        <w:rPr>
          <w:sz w:val="20"/>
        </w:rPr>
        <w:t>[Outline</w:t>
      </w:r>
      <w:r w:rsidR="00D85D07" w:rsidRPr="00D85D07">
        <w:t xml:space="preserve"> </w:t>
      </w:r>
      <w:r w:rsidR="00D85D07">
        <w:t>a</w:t>
      </w:r>
      <w:r w:rsidR="00D85D07" w:rsidRPr="00D85D07">
        <w:rPr>
          <w:sz w:val="20"/>
        </w:rPr>
        <w:t xml:space="preserve"> range of alternative (including non-capital) approaches to achieve the business case objectives and</w:t>
      </w:r>
      <w:r w:rsidR="00D85D07">
        <w:rPr>
          <w:sz w:val="20"/>
        </w:rPr>
        <w:t xml:space="preserve"> benefits identified in Steps 2 and 4</w:t>
      </w:r>
      <w:r w:rsidRPr="00F221D5">
        <w:rPr>
          <w:sz w:val="20"/>
        </w:rPr>
        <w:t>]</w:t>
      </w:r>
    </w:p>
    <w:p w14:paraId="71AF3243" w14:textId="77777777" w:rsidR="00F221D5" w:rsidRPr="00F221D5" w:rsidRDefault="00D85D07" w:rsidP="00F221D5">
      <w:pPr>
        <w:rPr>
          <w:rFonts w:cs="Arial"/>
          <w:color w:val="0070C0"/>
          <w:sz w:val="20"/>
        </w:rPr>
      </w:pPr>
      <w:r>
        <w:rPr>
          <w:rFonts w:cs="Arial"/>
          <w:color w:val="0070C0"/>
          <w:sz w:val="20"/>
        </w:rPr>
        <w:t xml:space="preserve">Provide evidence to support the costs and benefit of the potential strategic responses </w:t>
      </w:r>
    </w:p>
    <w:p w14:paraId="692817EB" w14:textId="77777777" w:rsidR="00F221D5" w:rsidRPr="00F221D5" w:rsidRDefault="00F221D5" w:rsidP="00D85D07">
      <w:pPr>
        <w:pStyle w:val="BodyText"/>
        <w:numPr>
          <w:ilvl w:val="0"/>
          <w:numId w:val="7"/>
        </w:numPr>
        <w:rPr>
          <w:rStyle w:val="SubtleEmphasis"/>
          <w:sz w:val="20"/>
          <w:szCs w:val="20"/>
        </w:rPr>
      </w:pPr>
      <w:r w:rsidRPr="00F221D5">
        <w:rPr>
          <w:rStyle w:val="SubtleEmphasis"/>
          <w:sz w:val="20"/>
          <w:szCs w:val="20"/>
        </w:rPr>
        <w:t xml:space="preserve"> </w:t>
      </w:r>
      <w:r w:rsidR="00D85D07" w:rsidRPr="00D85D07">
        <w:rPr>
          <w:rStyle w:val="SubtleEmphasis"/>
          <w:sz w:val="20"/>
          <w:szCs w:val="20"/>
        </w:rPr>
        <w:t>Provide high level cost estimates for the intervention (strategic responses) identified</w:t>
      </w:r>
    </w:p>
    <w:p w14:paraId="422A7BA5" w14:textId="77777777" w:rsidR="004A3F1D" w:rsidRPr="004A3F1D" w:rsidRDefault="004A3F1D" w:rsidP="00F221D5">
      <w:pPr>
        <w:rPr>
          <w:rFonts w:cs="Arial"/>
          <w:b/>
          <w:color w:val="C00000"/>
          <w:sz w:val="20"/>
        </w:rPr>
      </w:pPr>
      <w:r w:rsidRPr="004A3F1D">
        <w:rPr>
          <w:rFonts w:cs="Arial"/>
          <w:b/>
          <w:color w:val="C00000"/>
          <w:sz w:val="20"/>
        </w:rPr>
        <w:t xml:space="preserve">[Step 7: </w:t>
      </w:r>
      <w:r w:rsidRPr="004A3F1D">
        <w:rPr>
          <w:rFonts w:cs="Arial"/>
          <w:b/>
          <w:color w:val="C00000"/>
          <w:sz w:val="20"/>
        </w:rPr>
        <w:tab/>
        <w:t>Provide high level cost estimates for the intervention (strategic responses) identified]</w:t>
      </w:r>
    </w:p>
    <w:p w14:paraId="72D64AA5" w14:textId="77777777" w:rsidR="00D85D07" w:rsidRPr="00D85D07" w:rsidRDefault="00D85D07" w:rsidP="00F221D5">
      <w:pPr>
        <w:rPr>
          <w:rFonts w:cs="Arial"/>
          <w:color w:val="0070C0"/>
          <w:sz w:val="20"/>
        </w:rPr>
      </w:pPr>
      <w:r>
        <w:rPr>
          <w:rFonts w:cs="Arial"/>
          <w:color w:val="0070C0"/>
          <w:sz w:val="20"/>
        </w:rPr>
        <w:lastRenderedPageBreak/>
        <w:t>High level costing</w:t>
      </w:r>
    </w:p>
    <w:p w14:paraId="21FA96C0" w14:textId="6C84AED3" w:rsidR="00D85D07" w:rsidRDefault="00F221D5" w:rsidP="00F221D5">
      <w:pPr>
        <w:rPr>
          <w:sz w:val="20"/>
        </w:rPr>
      </w:pPr>
      <w:r w:rsidRPr="00F221D5">
        <w:rPr>
          <w:sz w:val="20"/>
        </w:rPr>
        <w:t>[Provide high-level costing for the</w:t>
      </w:r>
      <w:r w:rsidR="00D85D07" w:rsidRPr="00D85D07">
        <w:rPr>
          <w:sz w:val="20"/>
        </w:rPr>
        <w:t xml:space="preserve"> strategic response</w:t>
      </w:r>
      <w:r w:rsidR="00407C07">
        <w:rPr>
          <w:sz w:val="20"/>
        </w:rPr>
        <w:t>s</w:t>
      </w:r>
      <w:r w:rsidR="00D85D07" w:rsidRPr="00D85D07">
        <w:rPr>
          <w:sz w:val="20"/>
        </w:rPr>
        <w:t xml:space="preserve"> identified in Activity 6, if available</w:t>
      </w:r>
      <w:r w:rsidR="00D85D07">
        <w:rPr>
          <w:sz w:val="20"/>
        </w:rPr>
        <w:t>.</w:t>
      </w:r>
      <w:r w:rsidR="00407C07">
        <w:rPr>
          <w:sz w:val="20"/>
        </w:rPr>
        <w:t xml:space="preserve"> Include </w:t>
      </w:r>
      <w:r w:rsidR="0002135F">
        <w:rPr>
          <w:sz w:val="20"/>
        </w:rPr>
        <w:t xml:space="preserve">at </w:t>
      </w:r>
      <w:r w:rsidR="00407C07">
        <w:rPr>
          <w:sz w:val="20"/>
        </w:rPr>
        <w:t>a high level</w:t>
      </w:r>
      <w:r w:rsidR="0002135F">
        <w:rPr>
          <w:sz w:val="20"/>
        </w:rPr>
        <w:t xml:space="preserve"> the</w:t>
      </w:r>
      <w:r w:rsidR="00407C07">
        <w:rPr>
          <w:sz w:val="20"/>
        </w:rPr>
        <w:t xml:space="preserve"> </w:t>
      </w:r>
      <w:r w:rsidR="00D85D07" w:rsidRPr="00D85D07">
        <w:rPr>
          <w:sz w:val="20"/>
        </w:rPr>
        <w:t>basis of the estimate</w:t>
      </w:r>
      <w:r w:rsidR="004D03E9">
        <w:rPr>
          <w:sz w:val="20"/>
        </w:rPr>
        <w:t>s</w:t>
      </w:r>
      <w:r w:rsidR="00D85D07" w:rsidRPr="00D85D07">
        <w:rPr>
          <w:sz w:val="20"/>
        </w:rPr>
        <w:t>, the accuracy and any key cost assumptions.</w:t>
      </w:r>
      <w:r w:rsidR="00D85D07">
        <w:rPr>
          <w:sz w:val="20"/>
        </w:rPr>
        <w:t>]</w:t>
      </w:r>
    </w:p>
    <w:p w14:paraId="25761280" w14:textId="77777777" w:rsidR="00D85D07" w:rsidRPr="00D85D07" w:rsidRDefault="00D85D07" w:rsidP="00F221D5">
      <w:pPr>
        <w:rPr>
          <w:rFonts w:cs="Arial"/>
          <w:color w:val="0070C0"/>
          <w:sz w:val="20"/>
        </w:rPr>
      </w:pPr>
      <w:r w:rsidRPr="00D85D07">
        <w:rPr>
          <w:rFonts w:cs="Arial"/>
          <w:color w:val="0070C0"/>
          <w:sz w:val="20"/>
        </w:rPr>
        <w:t>Preliminary Financial Impact Statement</w:t>
      </w:r>
    </w:p>
    <w:p w14:paraId="3DB08EAB" w14:textId="73B98585" w:rsidR="00F221D5" w:rsidRDefault="00D85D07" w:rsidP="00F221D5">
      <w:pPr>
        <w:rPr>
          <w:sz w:val="20"/>
        </w:rPr>
      </w:pPr>
      <w:r>
        <w:rPr>
          <w:sz w:val="20"/>
        </w:rPr>
        <w:t xml:space="preserve">[Preliminary </w:t>
      </w:r>
      <w:r w:rsidRPr="00D85D07">
        <w:rPr>
          <w:sz w:val="20"/>
        </w:rPr>
        <w:t>Financial Impact Statement</w:t>
      </w:r>
      <w:r>
        <w:rPr>
          <w:sz w:val="20"/>
        </w:rPr>
        <w:t xml:space="preserve"> to e</w:t>
      </w:r>
      <w:r w:rsidRPr="00D85D07">
        <w:rPr>
          <w:sz w:val="20"/>
        </w:rPr>
        <w:t xml:space="preserve">stimate the impact of </w:t>
      </w:r>
      <w:r>
        <w:rPr>
          <w:sz w:val="20"/>
        </w:rPr>
        <w:t>the strategic response</w:t>
      </w:r>
      <w:r w:rsidRPr="00D85D07">
        <w:rPr>
          <w:sz w:val="20"/>
        </w:rPr>
        <w:t xml:space="preserve">s on </w:t>
      </w:r>
      <w:r w:rsidR="00744522" w:rsidRPr="00744522">
        <w:rPr>
          <w:sz w:val="20"/>
        </w:rPr>
        <w:t xml:space="preserve">key financial measures </w:t>
      </w:r>
      <w:r w:rsidR="008E3964">
        <w:rPr>
          <w:sz w:val="20"/>
        </w:rPr>
        <w:t>for</w:t>
      </w:r>
      <w:r w:rsidR="00744522" w:rsidRPr="00744522">
        <w:rPr>
          <w:sz w:val="20"/>
        </w:rPr>
        <w:t xml:space="preserve"> the entity’s budget and the Whole of Government (</w:t>
      </w:r>
      <w:proofErr w:type="spellStart"/>
      <w:r w:rsidR="00744522" w:rsidRPr="00744522">
        <w:rPr>
          <w:sz w:val="20"/>
        </w:rPr>
        <w:t>WoG</w:t>
      </w:r>
      <w:proofErr w:type="spellEnd"/>
      <w:r w:rsidR="00744522" w:rsidRPr="00744522">
        <w:rPr>
          <w:sz w:val="20"/>
        </w:rPr>
        <w:t>) budget</w:t>
      </w:r>
      <w:r w:rsidRPr="00D85D07">
        <w:rPr>
          <w:sz w:val="20"/>
        </w:rPr>
        <w:t>.</w:t>
      </w:r>
      <w:r>
        <w:rPr>
          <w:sz w:val="20"/>
        </w:rPr>
        <w:t>]</w:t>
      </w:r>
    </w:p>
    <w:sectPr w:rsidR="00F221D5" w:rsidSect="00EA7D09">
      <w:pgSz w:w="11906" w:h="16838"/>
      <w:pgMar w:top="1440" w:right="1440" w:bottom="1440" w:left="1440" w:header="709" w:footer="4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7C4D2" w14:textId="77777777" w:rsidR="0061569A" w:rsidRDefault="0061569A" w:rsidP="00C87EAF">
      <w:r>
        <w:separator/>
      </w:r>
    </w:p>
  </w:endnote>
  <w:endnote w:type="continuationSeparator" w:id="0">
    <w:p w14:paraId="7A717294" w14:textId="77777777" w:rsidR="0061569A" w:rsidRDefault="0061569A" w:rsidP="00C8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4427" w14:textId="77777777" w:rsidR="0026392E" w:rsidRPr="00BC3CAA" w:rsidRDefault="00D075E1" w:rsidP="00E264A2">
    <w:pPr>
      <w:tabs>
        <w:tab w:val="center" w:pos="4153"/>
        <w:tab w:val="right" w:pos="8520"/>
      </w:tabs>
      <w:rPr>
        <w:rFonts w:cs="Arial"/>
        <w:color w:val="808080"/>
        <w:sz w:val="20"/>
      </w:rPr>
    </w:pPr>
    <w:r>
      <w:rPr>
        <w:rFonts w:cs="Arial"/>
        <w:color w:val="808080"/>
        <w:sz w:val="20"/>
      </w:rPr>
      <w:pict w14:anchorId="64B8CFB3">
        <v:rect id="_x0000_i1056" style="width:0;height:1.5pt" o:hralign="center" o:hrstd="t" o:hr="t" fillcolor="#aca899" stroked="f"/>
      </w:pict>
    </w:r>
  </w:p>
  <w:p w14:paraId="7B60797C" w14:textId="3C3A9B45" w:rsidR="0026392E" w:rsidRPr="00CB19DB" w:rsidRDefault="00F221D5" w:rsidP="00D075E1">
    <w:pPr>
      <w:tabs>
        <w:tab w:val="right" w:pos="8931"/>
      </w:tabs>
      <w:rPr>
        <w:rFonts w:cs="Arial"/>
        <w:b/>
        <w:color w:val="7F7F7F"/>
        <w:sz w:val="18"/>
        <w:szCs w:val="18"/>
      </w:rPr>
    </w:pPr>
    <w:r w:rsidRPr="00F221D5">
      <w:rPr>
        <w:rFonts w:cs="Arial"/>
        <w:color w:val="7F7F7F"/>
        <w:sz w:val="18"/>
        <w:szCs w:val="18"/>
      </w:rPr>
      <w:t>[Inse</w:t>
    </w:r>
    <w:r>
      <w:rPr>
        <w:rFonts w:cs="Arial"/>
        <w:color w:val="7F7F7F"/>
        <w:sz w:val="18"/>
        <w:szCs w:val="18"/>
      </w:rPr>
      <w:t>r</w:t>
    </w:r>
    <w:r w:rsidRPr="00F221D5">
      <w:rPr>
        <w:rFonts w:cs="Arial"/>
        <w:color w:val="7F7F7F"/>
        <w:sz w:val="18"/>
        <w:szCs w:val="18"/>
      </w:rPr>
      <w:t>t Agency name]</w:t>
    </w:r>
    <w:r w:rsidR="00576FD7" w:rsidRPr="00F221D5">
      <w:rPr>
        <w:rFonts w:cs="Arial"/>
        <w:color w:val="7F7F7F"/>
        <w:sz w:val="18"/>
        <w:szCs w:val="18"/>
      </w:rPr>
      <w:t xml:space="preserve">: </w:t>
    </w:r>
    <w:r w:rsidR="008A0D4E" w:rsidRPr="00F221D5">
      <w:rPr>
        <w:rFonts w:cs="Arial"/>
        <w:color w:val="7F7F7F"/>
        <w:sz w:val="18"/>
        <w:szCs w:val="18"/>
      </w:rPr>
      <w:t>Problem Definition</w:t>
    </w:r>
    <w:r w:rsidR="00576FD7" w:rsidRPr="00F221D5">
      <w:rPr>
        <w:rFonts w:cs="Arial"/>
        <w:color w:val="7F7F7F"/>
        <w:sz w:val="18"/>
        <w:szCs w:val="18"/>
      </w:rPr>
      <w:t xml:space="preserve"> Business Case</w:t>
    </w:r>
    <w:r w:rsidR="0026392E" w:rsidRPr="00CB19DB">
      <w:rPr>
        <w:rFonts w:cs="Arial"/>
        <w:color w:val="7F7F7F"/>
        <w:sz w:val="18"/>
        <w:szCs w:val="18"/>
      </w:rPr>
      <w:tab/>
    </w:r>
    <w:r w:rsidR="0026392E" w:rsidRPr="00CB19DB">
      <w:rPr>
        <w:rFonts w:cs="Arial"/>
        <w:color w:val="7F7F7F"/>
        <w:sz w:val="18"/>
        <w:szCs w:val="18"/>
      </w:rPr>
      <w:fldChar w:fldCharType="begin"/>
    </w:r>
    <w:r w:rsidR="0026392E" w:rsidRPr="00CB19DB">
      <w:rPr>
        <w:rFonts w:cs="Arial"/>
        <w:color w:val="7F7F7F"/>
        <w:sz w:val="18"/>
        <w:szCs w:val="18"/>
      </w:rPr>
      <w:instrText xml:space="preserve"> PAGE   \* MERGEFORMAT </w:instrText>
    </w:r>
    <w:r w:rsidR="0026392E" w:rsidRPr="00CB19DB">
      <w:rPr>
        <w:rFonts w:cs="Arial"/>
        <w:color w:val="7F7F7F"/>
        <w:sz w:val="18"/>
        <w:szCs w:val="18"/>
      </w:rPr>
      <w:fldChar w:fldCharType="separate"/>
    </w:r>
    <w:r w:rsidR="00D075E1">
      <w:rPr>
        <w:rFonts w:cs="Arial"/>
        <w:noProof/>
        <w:color w:val="7F7F7F"/>
        <w:sz w:val="18"/>
        <w:szCs w:val="18"/>
      </w:rPr>
      <w:t>4</w:t>
    </w:r>
    <w:r w:rsidR="0026392E" w:rsidRPr="00CB19DB">
      <w:rPr>
        <w:rFonts w:cs="Arial"/>
        <w:color w:val="7F7F7F"/>
        <w:sz w:val="18"/>
        <w:szCs w:val="18"/>
      </w:rPr>
      <w:fldChar w:fldCharType="end"/>
    </w:r>
    <w:r w:rsidR="0026392E" w:rsidRPr="00CB19DB">
      <w:rPr>
        <w:rFonts w:cs="Arial"/>
        <w:b/>
        <w:color w:val="7F7F7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DD2B" w14:textId="77777777" w:rsidR="0061569A" w:rsidRDefault="0061569A" w:rsidP="00C87EAF">
      <w:r>
        <w:separator/>
      </w:r>
    </w:p>
  </w:footnote>
  <w:footnote w:type="continuationSeparator" w:id="0">
    <w:p w14:paraId="085BCA1F" w14:textId="77777777" w:rsidR="0061569A" w:rsidRDefault="0061569A" w:rsidP="00C8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0DF3" w14:textId="58ACF9E6" w:rsidR="00935128" w:rsidRDefault="00935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4C4F" w14:textId="7EFBC8CA" w:rsidR="0026392E" w:rsidRDefault="00263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89F7" w14:textId="7B0A640B" w:rsidR="00935128" w:rsidRDefault="00935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10A"/>
    <w:multiLevelType w:val="hybridMultilevel"/>
    <w:tmpl w:val="E912EEC2"/>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DF3EAA"/>
    <w:multiLevelType w:val="hybridMultilevel"/>
    <w:tmpl w:val="9BAA4F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20"/>
        <w:szCs w:val="20"/>
      </w:rPr>
    </w:lvl>
    <w:lvl w:ilvl="2" w:tplc="B8F0490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E5FDF"/>
    <w:multiLevelType w:val="hybridMultilevel"/>
    <w:tmpl w:val="F9CEED44"/>
    <w:lvl w:ilvl="0" w:tplc="966ACAF0">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AA7080"/>
    <w:multiLevelType w:val="hybridMultilevel"/>
    <w:tmpl w:val="445E378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001B7"/>
    <w:multiLevelType w:val="hybridMultilevel"/>
    <w:tmpl w:val="2158714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D73A11"/>
    <w:multiLevelType w:val="hybridMultilevel"/>
    <w:tmpl w:val="A48C3FD6"/>
    <w:lvl w:ilvl="0" w:tplc="4BA8DF24">
      <w:start w:val="1"/>
      <w:numFmt w:val="bullet"/>
      <w:pStyle w:val="Bullet"/>
      <w:lvlText w:val=""/>
      <w:lvlJc w:val="left"/>
      <w:pPr>
        <w:tabs>
          <w:tab w:val="num" w:pos="360"/>
        </w:tabs>
        <w:ind w:left="247" w:firstLine="113"/>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284F1E"/>
    <w:multiLevelType w:val="hybridMultilevel"/>
    <w:tmpl w:val="E2BA9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85272D"/>
    <w:multiLevelType w:val="hybridMultilevel"/>
    <w:tmpl w:val="CA9EA0E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51DE4"/>
    <w:multiLevelType w:val="hybridMultilevel"/>
    <w:tmpl w:val="215871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D507FC"/>
    <w:multiLevelType w:val="hybridMultilevel"/>
    <w:tmpl w:val="F232F2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D35EB2"/>
    <w:multiLevelType w:val="hybridMultilevel"/>
    <w:tmpl w:val="19F0591A"/>
    <w:lvl w:ilvl="0" w:tplc="5E72C69C">
      <w:start w:val="1"/>
      <w:numFmt w:val="lowerRoman"/>
      <w:lvlText w:val="%1"/>
      <w:lvlJc w:val="left"/>
      <w:pPr>
        <w:ind w:left="873" w:hanging="360"/>
      </w:pPr>
      <w:rPr>
        <w:rFonts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11" w15:restartNumberingAfterBreak="0">
    <w:nsid w:val="69B4700F"/>
    <w:multiLevelType w:val="hybridMultilevel"/>
    <w:tmpl w:val="32D20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0F660C"/>
    <w:multiLevelType w:val="hybridMultilevel"/>
    <w:tmpl w:val="55C011E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20"/>
        <w:szCs w:val="20"/>
      </w:rPr>
    </w:lvl>
    <w:lvl w:ilvl="2" w:tplc="B8F0490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815C2E"/>
    <w:multiLevelType w:val="hybridMultilevel"/>
    <w:tmpl w:val="0932FE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45047A"/>
    <w:multiLevelType w:val="hybridMultilevel"/>
    <w:tmpl w:val="EBC80A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2A6240"/>
    <w:multiLevelType w:val="multilevel"/>
    <w:tmpl w:val="C2C698F0"/>
    <w:lvl w:ilvl="0">
      <w:start w:val="1"/>
      <w:numFmt w:val="decimal"/>
      <w:pStyle w:val="Heading1"/>
      <w:suff w:val="space"/>
      <w:lvlText w:val="%1 "/>
      <w:lvlJc w:val="left"/>
      <w:pPr>
        <w:ind w:left="907" w:hanging="907"/>
      </w:pPr>
      <w:rPr>
        <w:rFonts w:hint="default"/>
      </w:rPr>
    </w:lvl>
    <w:lvl w:ilvl="1">
      <w:start w:val="1"/>
      <w:numFmt w:val="decimal"/>
      <w:pStyle w:val="Heading2"/>
      <w:suff w:val="space"/>
      <w:lvlText w:val="%1.%2 "/>
      <w:lvlJc w:val="left"/>
      <w:pPr>
        <w:ind w:left="907" w:hanging="907"/>
      </w:pPr>
      <w:rPr>
        <w:rFonts w:hint="default"/>
      </w:rPr>
    </w:lvl>
    <w:lvl w:ilvl="2">
      <w:start w:val="1"/>
      <w:numFmt w:val="decimal"/>
      <w:pStyle w:val="Heading3"/>
      <w:suff w:val="space"/>
      <w:lvlText w:val="%1.%2.%3 "/>
      <w:lvlJc w:val="left"/>
      <w:pPr>
        <w:ind w:left="907" w:hanging="907"/>
      </w:pPr>
      <w:rPr>
        <w:rFonts w:hint="default"/>
      </w:rPr>
    </w:lvl>
    <w:lvl w:ilvl="3">
      <w:start w:val="1"/>
      <w:numFmt w:val="lowerLetter"/>
      <w:lvlText w:val="%4."/>
      <w:lvlJc w:val="left"/>
      <w:pPr>
        <w:tabs>
          <w:tab w:val="num" w:pos="907"/>
        </w:tabs>
        <w:ind w:left="1418" w:hanging="51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C192029"/>
    <w:multiLevelType w:val="hybridMultilevel"/>
    <w:tmpl w:val="04C2D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615593"/>
    <w:multiLevelType w:val="multilevel"/>
    <w:tmpl w:val="4C441E64"/>
    <w:lvl w:ilvl="0">
      <w:start w:val="1"/>
      <w:numFmt w:val="decimal"/>
      <w:suff w:val="space"/>
      <w:lvlText w:val="%1.1.1.1 "/>
      <w:lvlJc w:val="left"/>
      <w:pPr>
        <w:ind w:left="907" w:hanging="907"/>
      </w:pPr>
      <w:rPr>
        <w:rFonts w:hint="default"/>
      </w:rPr>
    </w:lvl>
    <w:lvl w:ilvl="1">
      <w:start w:val="1"/>
      <w:numFmt w:val="decimal"/>
      <w:suff w:val="space"/>
      <w:lvlText w:val="%1.%2 "/>
      <w:lvlJc w:val="left"/>
      <w:pPr>
        <w:ind w:left="907" w:hanging="907"/>
      </w:pPr>
      <w:rPr>
        <w:rFonts w:hint="default"/>
      </w:rPr>
    </w:lvl>
    <w:lvl w:ilvl="2">
      <w:start w:val="1"/>
      <w:numFmt w:val="decimal"/>
      <w:suff w:val="space"/>
      <w:lvlText w:val="%1.%2.%3 "/>
      <w:lvlJc w:val="left"/>
      <w:pPr>
        <w:ind w:left="907" w:hanging="907"/>
      </w:pPr>
      <w:rPr>
        <w:rFonts w:hint="default"/>
      </w:rPr>
    </w:lvl>
    <w:lvl w:ilvl="3">
      <w:start w:val="1"/>
      <w:numFmt w:val="none"/>
      <w:pStyle w:val="Heading4"/>
      <w:suff w:val="space"/>
      <w:lvlText w:val="1.1.1.%3 "/>
      <w:lvlJc w:val="left"/>
      <w:pPr>
        <w:ind w:left="1418" w:hanging="51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5"/>
  </w:num>
  <w:num w:numId="3">
    <w:abstractNumId w:val="17"/>
  </w:num>
  <w:num w:numId="4">
    <w:abstractNumId w:val="3"/>
  </w:num>
  <w:num w:numId="5">
    <w:abstractNumId w:val="15"/>
  </w:num>
  <w:num w:numId="6">
    <w:abstractNumId w:val="9"/>
  </w:num>
  <w:num w:numId="7">
    <w:abstractNumId w:val="13"/>
  </w:num>
  <w:num w:numId="8">
    <w:abstractNumId w:val="2"/>
  </w:num>
  <w:num w:numId="9">
    <w:abstractNumId w:val="16"/>
  </w:num>
  <w:num w:numId="10">
    <w:abstractNumId w:val="11"/>
  </w:num>
  <w:num w:numId="11">
    <w:abstractNumId w:val="8"/>
  </w:num>
  <w:num w:numId="12">
    <w:abstractNumId w:val="7"/>
  </w:num>
  <w:num w:numId="13">
    <w:abstractNumId w:val="14"/>
  </w:num>
  <w:num w:numId="14">
    <w:abstractNumId w:val="0"/>
  </w:num>
  <w:num w:numId="15">
    <w:abstractNumId w:val="10"/>
  </w:num>
  <w:num w:numId="16">
    <w:abstractNumId w:val="4"/>
  </w:num>
  <w:num w:numId="17">
    <w:abstractNumId w:val="15"/>
  </w:num>
  <w:num w:numId="18">
    <w:abstractNumId w:val="6"/>
  </w:num>
  <w:num w:numId="19">
    <w:abstractNumId w:val="12"/>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EA"/>
    <w:rsid w:val="00006563"/>
    <w:rsid w:val="00013784"/>
    <w:rsid w:val="0002135F"/>
    <w:rsid w:val="00026797"/>
    <w:rsid w:val="00035D89"/>
    <w:rsid w:val="00044456"/>
    <w:rsid w:val="00050A7C"/>
    <w:rsid w:val="000519B3"/>
    <w:rsid w:val="00051EA9"/>
    <w:rsid w:val="000560F4"/>
    <w:rsid w:val="00056F99"/>
    <w:rsid w:val="0006097D"/>
    <w:rsid w:val="00060EAC"/>
    <w:rsid w:val="00062643"/>
    <w:rsid w:val="000633A5"/>
    <w:rsid w:val="00063EE2"/>
    <w:rsid w:val="00064387"/>
    <w:rsid w:val="0006536A"/>
    <w:rsid w:val="00070470"/>
    <w:rsid w:val="000709BA"/>
    <w:rsid w:val="00083464"/>
    <w:rsid w:val="00085C0F"/>
    <w:rsid w:val="0009257A"/>
    <w:rsid w:val="000A564A"/>
    <w:rsid w:val="000B1B6E"/>
    <w:rsid w:val="000B585E"/>
    <w:rsid w:val="000B5C35"/>
    <w:rsid w:val="000B6983"/>
    <w:rsid w:val="000C0284"/>
    <w:rsid w:val="000C1916"/>
    <w:rsid w:val="000C37C1"/>
    <w:rsid w:val="000C3F57"/>
    <w:rsid w:val="000C54D6"/>
    <w:rsid w:val="000D02C5"/>
    <w:rsid w:val="000D7EDD"/>
    <w:rsid w:val="000E0F84"/>
    <w:rsid w:val="000E171C"/>
    <w:rsid w:val="000E2B99"/>
    <w:rsid w:val="000E2BD3"/>
    <w:rsid w:val="000E2D92"/>
    <w:rsid w:val="000E3187"/>
    <w:rsid w:val="000E441D"/>
    <w:rsid w:val="000E6929"/>
    <w:rsid w:val="000E7D7B"/>
    <w:rsid w:val="000F20CB"/>
    <w:rsid w:val="00102A24"/>
    <w:rsid w:val="00104545"/>
    <w:rsid w:val="001065BD"/>
    <w:rsid w:val="0011098E"/>
    <w:rsid w:val="0011440C"/>
    <w:rsid w:val="00114EBF"/>
    <w:rsid w:val="00117ED4"/>
    <w:rsid w:val="001246B0"/>
    <w:rsid w:val="00130682"/>
    <w:rsid w:val="00134F0D"/>
    <w:rsid w:val="001350DF"/>
    <w:rsid w:val="0013791B"/>
    <w:rsid w:val="0014361D"/>
    <w:rsid w:val="00144B41"/>
    <w:rsid w:val="00147554"/>
    <w:rsid w:val="00153087"/>
    <w:rsid w:val="00154140"/>
    <w:rsid w:val="0015665C"/>
    <w:rsid w:val="00160035"/>
    <w:rsid w:val="00162326"/>
    <w:rsid w:val="001735A6"/>
    <w:rsid w:val="00173A2F"/>
    <w:rsid w:val="00175E79"/>
    <w:rsid w:val="00181439"/>
    <w:rsid w:val="001915F9"/>
    <w:rsid w:val="00191DD1"/>
    <w:rsid w:val="001962EF"/>
    <w:rsid w:val="001A1F91"/>
    <w:rsid w:val="001A31EF"/>
    <w:rsid w:val="001A5E4C"/>
    <w:rsid w:val="001B2260"/>
    <w:rsid w:val="001B311C"/>
    <w:rsid w:val="001C23C8"/>
    <w:rsid w:val="001C51F2"/>
    <w:rsid w:val="001C5FCC"/>
    <w:rsid w:val="001C72C2"/>
    <w:rsid w:val="001D2319"/>
    <w:rsid w:val="001D28D4"/>
    <w:rsid w:val="001D3E4C"/>
    <w:rsid w:val="001D7C2E"/>
    <w:rsid w:val="001E5AE7"/>
    <w:rsid w:val="001E5BF1"/>
    <w:rsid w:val="001F01F1"/>
    <w:rsid w:val="001F4672"/>
    <w:rsid w:val="001F61D4"/>
    <w:rsid w:val="00200EC3"/>
    <w:rsid w:val="00201719"/>
    <w:rsid w:val="00202D31"/>
    <w:rsid w:val="002051FB"/>
    <w:rsid w:val="0020588B"/>
    <w:rsid w:val="002061FB"/>
    <w:rsid w:val="00206351"/>
    <w:rsid w:val="00210180"/>
    <w:rsid w:val="002147D3"/>
    <w:rsid w:val="00215417"/>
    <w:rsid w:val="0021748D"/>
    <w:rsid w:val="002175BD"/>
    <w:rsid w:val="002211B9"/>
    <w:rsid w:val="00222509"/>
    <w:rsid w:val="00226ACE"/>
    <w:rsid w:val="00226C9E"/>
    <w:rsid w:val="00230CEF"/>
    <w:rsid w:val="0023162F"/>
    <w:rsid w:val="00232F18"/>
    <w:rsid w:val="00245EB2"/>
    <w:rsid w:val="002543BD"/>
    <w:rsid w:val="002626AA"/>
    <w:rsid w:val="0026392E"/>
    <w:rsid w:val="00265CEE"/>
    <w:rsid w:val="00267A17"/>
    <w:rsid w:val="002752EF"/>
    <w:rsid w:val="002852F4"/>
    <w:rsid w:val="00285337"/>
    <w:rsid w:val="002876E0"/>
    <w:rsid w:val="002913EE"/>
    <w:rsid w:val="00291F83"/>
    <w:rsid w:val="002966BE"/>
    <w:rsid w:val="00297297"/>
    <w:rsid w:val="002A0C67"/>
    <w:rsid w:val="002A2962"/>
    <w:rsid w:val="002A3EE7"/>
    <w:rsid w:val="002C0655"/>
    <w:rsid w:val="002C7512"/>
    <w:rsid w:val="002D03D7"/>
    <w:rsid w:val="002D155E"/>
    <w:rsid w:val="002E20FB"/>
    <w:rsid w:val="002E2D54"/>
    <w:rsid w:val="002E57F8"/>
    <w:rsid w:val="002E7DAB"/>
    <w:rsid w:val="00306429"/>
    <w:rsid w:val="0030705D"/>
    <w:rsid w:val="00312F1A"/>
    <w:rsid w:val="00315D1D"/>
    <w:rsid w:val="0031602A"/>
    <w:rsid w:val="003211EA"/>
    <w:rsid w:val="003224A4"/>
    <w:rsid w:val="003308A4"/>
    <w:rsid w:val="0033136E"/>
    <w:rsid w:val="003321DE"/>
    <w:rsid w:val="00333188"/>
    <w:rsid w:val="00336654"/>
    <w:rsid w:val="00340A2D"/>
    <w:rsid w:val="0034104E"/>
    <w:rsid w:val="003437E5"/>
    <w:rsid w:val="00345475"/>
    <w:rsid w:val="00345EBA"/>
    <w:rsid w:val="003510DE"/>
    <w:rsid w:val="003532ED"/>
    <w:rsid w:val="00353BD2"/>
    <w:rsid w:val="003547C4"/>
    <w:rsid w:val="003607F9"/>
    <w:rsid w:val="00365A7C"/>
    <w:rsid w:val="00367116"/>
    <w:rsid w:val="00370B86"/>
    <w:rsid w:val="003740D4"/>
    <w:rsid w:val="0037489B"/>
    <w:rsid w:val="00383668"/>
    <w:rsid w:val="00397A1C"/>
    <w:rsid w:val="003A0758"/>
    <w:rsid w:val="003A2F2F"/>
    <w:rsid w:val="003B0512"/>
    <w:rsid w:val="003B7F1D"/>
    <w:rsid w:val="003C596F"/>
    <w:rsid w:val="003C637B"/>
    <w:rsid w:val="003D012A"/>
    <w:rsid w:val="003D1F45"/>
    <w:rsid w:val="003D3D92"/>
    <w:rsid w:val="003E1DE5"/>
    <w:rsid w:val="003E485F"/>
    <w:rsid w:val="003F1D4A"/>
    <w:rsid w:val="00402A5E"/>
    <w:rsid w:val="00407C07"/>
    <w:rsid w:val="00414AA3"/>
    <w:rsid w:val="00415C1E"/>
    <w:rsid w:val="00416EB2"/>
    <w:rsid w:val="00424AC9"/>
    <w:rsid w:val="00426676"/>
    <w:rsid w:val="00427035"/>
    <w:rsid w:val="00433536"/>
    <w:rsid w:val="004379C4"/>
    <w:rsid w:val="00443F38"/>
    <w:rsid w:val="0044671E"/>
    <w:rsid w:val="00447972"/>
    <w:rsid w:val="00450A98"/>
    <w:rsid w:val="00451596"/>
    <w:rsid w:val="004551D2"/>
    <w:rsid w:val="00455FF3"/>
    <w:rsid w:val="00457107"/>
    <w:rsid w:val="00461ED9"/>
    <w:rsid w:val="00463155"/>
    <w:rsid w:val="00466E31"/>
    <w:rsid w:val="00471F9F"/>
    <w:rsid w:val="00480DE9"/>
    <w:rsid w:val="00482C27"/>
    <w:rsid w:val="004859E0"/>
    <w:rsid w:val="00486311"/>
    <w:rsid w:val="004914A3"/>
    <w:rsid w:val="004972DA"/>
    <w:rsid w:val="004A3F1D"/>
    <w:rsid w:val="004A6471"/>
    <w:rsid w:val="004B1DFC"/>
    <w:rsid w:val="004B31AB"/>
    <w:rsid w:val="004B6B7A"/>
    <w:rsid w:val="004B7F07"/>
    <w:rsid w:val="004C5196"/>
    <w:rsid w:val="004C676B"/>
    <w:rsid w:val="004C6EE4"/>
    <w:rsid w:val="004D03E9"/>
    <w:rsid w:val="004D1C85"/>
    <w:rsid w:val="004D4439"/>
    <w:rsid w:val="004D4FC1"/>
    <w:rsid w:val="004D6D00"/>
    <w:rsid w:val="004E52CF"/>
    <w:rsid w:val="004E5376"/>
    <w:rsid w:val="004E6F1F"/>
    <w:rsid w:val="004E7175"/>
    <w:rsid w:val="004F3E86"/>
    <w:rsid w:val="004F65DB"/>
    <w:rsid w:val="005005EC"/>
    <w:rsid w:val="005010A7"/>
    <w:rsid w:val="005078B0"/>
    <w:rsid w:val="00516CFF"/>
    <w:rsid w:val="005217B9"/>
    <w:rsid w:val="00521AAA"/>
    <w:rsid w:val="005232F1"/>
    <w:rsid w:val="005252C3"/>
    <w:rsid w:val="005259CF"/>
    <w:rsid w:val="00542F69"/>
    <w:rsid w:val="005431F1"/>
    <w:rsid w:val="00550C23"/>
    <w:rsid w:val="00556EAB"/>
    <w:rsid w:val="00563290"/>
    <w:rsid w:val="005706B0"/>
    <w:rsid w:val="005755DD"/>
    <w:rsid w:val="00576FD7"/>
    <w:rsid w:val="00580782"/>
    <w:rsid w:val="00580FE8"/>
    <w:rsid w:val="00581862"/>
    <w:rsid w:val="00585D07"/>
    <w:rsid w:val="00585F27"/>
    <w:rsid w:val="00597038"/>
    <w:rsid w:val="005A3802"/>
    <w:rsid w:val="005A7194"/>
    <w:rsid w:val="005A7864"/>
    <w:rsid w:val="005B65E0"/>
    <w:rsid w:val="005C10D2"/>
    <w:rsid w:val="005D39F9"/>
    <w:rsid w:val="005D5F3E"/>
    <w:rsid w:val="005E13B9"/>
    <w:rsid w:val="005E4591"/>
    <w:rsid w:val="005E460F"/>
    <w:rsid w:val="005E53C8"/>
    <w:rsid w:val="005F2302"/>
    <w:rsid w:val="005F4975"/>
    <w:rsid w:val="006050D5"/>
    <w:rsid w:val="00612457"/>
    <w:rsid w:val="00612661"/>
    <w:rsid w:val="0061569A"/>
    <w:rsid w:val="00617504"/>
    <w:rsid w:val="00627537"/>
    <w:rsid w:val="006321E8"/>
    <w:rsid w:val="00633F23"/>
    <w:rsid w:val="00634611"/>
    <w:rsid w:val="006354CB"/>
    <w:rsid w:val="00637B16"/>
    <w:rsid w:val="00637D4E"/>
    <w:rsid w:val="00640A4C"/>
    <w:rsid w:val="0064228B"/>
    <w:rsid w:val="006427D1"/>
    <w:rsid w:val="00644278"/>
    <w:rsid w:val="00646E06"/>
    <w:rsid w:val="006500A1"/>
    <w:rsid w:val="0065443C"/>
    <w:rsid w:val="00654BA2"/>
    <w:rsid w:val="00656B1E"/>
    <w:rsid w:val="00660812"/>
    <w:rsid w:val="00660BA9"/>
    <w:rsid w:val="00661661"/>
    <w:rsid w:val="006725A6"/>
    <w:rsid w:val="00673E07"/>
    <w:rsid w:val="00674F4D"/>
    <w:rsid w:val="0068046D"/>
    <w:rsid w:val="0068547A"/>
    <w:rsid w:val="00692335"/>
    <w:rsid w:val="0069391E"/>
    <w:rsid w:val="006A6F2B"/>
    <w:rsid w:val="006B49C4"/>
    <w:rsid w:val="006C113A"/>
    <w:rsid w:val="006C153F"/>
    <w:rsid w:val="006C707A"/>
    <w:rsid w:val="006D0228"/>
    <w:rsid w:val="006D0875"/>
    <w:rsid w:val="006D3EA9"/>
    <w:rsid w:val="006D737A"/>
    <w:rsid w:val="006E4BB0"/>
    <w:rsid w:val="006F6E1B"/>
    <w:rsid w:val="00701AD0"/>
    <w:rsid w:val="00703736"/>
    <w:rsid w:val="00703F91"/>
    <w:rsid w:val="00707D1D"/>
    <w:rsid w:val="0071055B"/>
    <w:rsid w:val="00714F69"/>
    <w:rsid w:val="00715194"/>
    <w:rsid w:val="00716B14"/>
    <w:rsid w:val="00721A5C"/>
    <w:rsid w:val="00721FEF"/>
    <w:rsid w:val="0072576C"/>
    <w:rsid w:val="0073335C"/>
    <w:rsid w:val="007353E6"/>
    <w:rsid w:val="00736DC3"/>
    <w:rsid w:val="00740B78"/>
    <w:rsid w:val="007422A5"/>
    <w:rsid w:val="00744522"/>
    <w:rsid w:val="0074737B"/>
    <w:rsid w:val="007504C7"/>
    <w:rsid w:val="00761FDE"/>
    <w:rsid w:val="00763C09"/>
    <w:rsid w:val="00771686"/>
    <w:rsid w:val="00776C9D"/>
    <w:rsid w:val="007809F0"/>
    <w:rsid w:val="00782634"/>
    <w:rsid w:val="007925E5"/>
    <w:rsid w:val="0079370B"/>
    <w:rsid w:val="007A357D"/>
    <w:rsid w:val="007A5CC6"/>
    <w:rsid w:val="007A65CA"/>
    <w:rsid w:val="007B0569"/>
    <w:rsid w:val="007B2751"/>
    <w:rsid w:val="007B5B45"/>
    <w:rsid w:val="007B6EDC"/>
    <w:rsid w:val="007C436E"/>
    <w:rsid w:val="007C62F8"/>
    <w:rsid w:val="007D0F51"/>
    <w:rsid w:val="007D4189"/>
    <w:rsid w:val="007D6059"/>
    <w:rsid w:val="007E0B53"/>
    <w:rsid w:val="007E5094"/>
    <w:rsid w:val="007E76A1"/>
    <w:rsid w:val="007F341B"/>
    <w:rsid w:val="00804056"/>
    <w:rsid w:val="00813534"/>
    <w:rsid w:val="00824B04"/>
    <w:rsid w:val="00826309"/>
    <w:rsid w:val="00827DBF"/>
    <w:rsid w:val="008336FC"/>
    <w:rsid w:val="00836CB2"/>
    <w:rsid w:val="00837E69"/>
    <w:rsid w:val="00840B97"/>
    <w:rsid w:val="008435C1"/>
    <w:rsid w:val="00845B2A"/>
    <w:rsid w:val="008466BF"/>
    <w:rsid w:val="0085198A"/>
    <w:rsid w:val="00853065"/>
    <w:rsid w:val="00854FED"/>
    <w:rsid w:val="008573F9"/>
    <w:rsid w:val="00863868"/>
    <w:rsid w:val="0086495E"/>
    <w:rsid w:val="008663E7"/>
    <w:rsid w:val="00873121"/>
    <w:rsid w:val="00873427"/>
    <w:rsid w:val="00876B0C"/>
    <w:rsid w:val="00880633"/>
    <w:rsid w:val="00886E65"/>
    <w:rsid w:val="00891D0A"/>
    <w:rsid w:val="00896288"/>
    <w:rsid w:val="0089786D"/>
    <w:rsid w:val="008A0D4E"/>
    <w:rsid w:val="008C10FA"/>
    <w:rsid w:val="008C1453"/>
    <w:rsid w:val="008C4794"/>
    <w:rsid w:val="008C4996"/>
    <w:rsid w:val="008D1229"/>
    <w:rsid w:val="008D401D"/>
    <w:rsid w:val="008D69C3"/>
    <w:rsid w:val="008D76AC"/>
    <w:rsid w:val="008E3964"/>
    <w:rsid w:val="008E481A"/>
    <w:rsid w:val="008E512E"/>
    <w:rsid w:val="008E5F24"/>
    <w:rsid w:val="008E6A63"/>
    <w:rsid w:val="008F0A04"/>
    <w:rsid w:val="0090223B"/>
    <w:rsid w:val="009101B3"/>
    <w:rsid w:val="00921F65"/>
    <w:rsid w:val="00924177"/>
    <w:rsid w:val="00927A7A"/>
    <w:rsid w:val="00933964"/>
    <w:rsid w:val="00933F3B"/>
    <w:rsid w:val="00935128"/>
    <w:rsid w:val="00937585"/>
    <w:rsid w:val="00943F5D"/>
    <w:rsid w:val="009454FD"/>
    <w:rsid w:val="00950723"/>
    <w:rsid w:val="00954630"/>
    <w:rsid w:val="009547E5"/>
    <w:rsid w:val="0095616E"/>
    <w:rsid w:val="00960B04"/>
    <w:rsid w:val="00961B97"/>
    <w:rsid w:val="00962644"/>
    <w:rsid w:val="00962662"/>
    <w:rsid w:val="009677D8"/>
    <w:rsid w:val="00967DBB"/>
    <w:rsid w:val="0097039C"/>
    <w:rsid w:val="009703E4"/>
    <w:rsid w:val="0097162E"/>
    <w:rsid w:val="00971DAA"/>
    <w:rsid w:val="00976A80"/>
    <w:rsid w:val="009776AB"/>
    <w:rsid w:val="00987D31"/>
    <w:rsid w:val="0099175C"/>
    <w:rsid w:val="00993EED"/>
    <w:rsid w:val="00994785"/>
    <w:rsid w:val="0099480B"/>
    <w:rsid w:val="009965E0"/>
    <w:rsid w:val="0099714F"/>
    <w:rsid w:val="009A1BDE"/>
    <w:rsid w:val="009A34DF"/>
    <w:rsid w:val="009A4E42"/>
    <w:rsid w:val="009B12B4"/>
    <w:rsid w:val="009B4BCC"/>
    <w:rsid w:val="009B679E"/>
    <w:rsid w:val="009C11D7"/>
    <w:rsid w:val="009C1EE9"/>
    <w:rsid w:val="009C642F"/>
    <w:rsid w:val="009C6C95"/>
    <w:rsid w:val="009D065C"/>
    <w:rsid w:val="009D5878"/>
    <w:rsid w:val="009E6EEC"/>
    <w:rsid w:val="009E7122"/>
    <w:rsid w:val="009F2085"/>
    <w:rsid w:val="009F31A9"/>
    <w:rsid w:val="009F653F"/>
    <w:rsid w:val="009F6BCB"/>
    <w:rsid w:val="009F6FEB"/>
    <w:rsid w:val="00A04BE9"/>
    <w:rsid w:val="00A142AF"/>
    <w:rsid w:val="00A305CB"/>
    <w:rsid w:val="00A37C0B"/>
    <w:rsid w:val="00A416A4"/>
    <w:rsid w:val="00A45E1D"/>
    <w:rsid w:val="00A55C09"/>
    <w:rsid w:val="00A60E41"/>
    <w:rsid w:val="00A61174"/>
    <w:rsid w:val="00A623A2"/>
    <w:rsid w:val="00A76B54"/>
    <w:rsid w:val="00A82712"/>
    <w:rsid w:val="00A844AF"/>
    <w:rsid w:val="00A86F38"/>
    <w:rsid w:val="00A87330"/>
    <w:rsid w:val="00A907F1"/>
    <w:rsid w:val="00A9275E"/>
    <w:rsid w:val="00AA0D61"/>
    <w:rsid w:val="00AA1921"/>
    <w:rsid w:val="00AB1A15"/>
    <w:rsid w:val="00AB1EAD"/>
    <w:rsid w:val="00AB38D2"/>
    <w:rsid w:val="00AC0802"/>
    <w:rsid w:val="00AC13DD"/>
    <w:rsid w:val="00AC3AB3"/>
    <w:rsid w:val="00AC4680"/>
    <w:rsid w:val="00AC612F"/>
    <w:rsid w:val="00AD03C0"/>
    <w:rsid w:val="00AD1F07"/>
    <w:rsid w:val="00AD7363"/>
    <w:rsid w:val="00AE499C"/>
    <w:rsid w:val="00AE4F12"/>
    <w:rsid w:val="00AF5FA5"/>
    <w:rsid w:val="00B02696"/>
    <w:rsid w:val="00B027C4"/>
    <w:rsid w:val="00B05082"/>
    <w:rsid w:val="00B05409"/>
    <w:rsid w:val="00B05633"/>
    <w:rsid w:val="00B105AF"/>
    <w:rsid w:val="00B11727"/>
    <w:rsid w:val="00B1352A"/>
    <w:rsid w:val="00B15219"/>
    <w:rsid w:val="00B171E3"/>
    <w:rsid w:val="00B201B5"/>
    <w:rsid w:val="00B240F6"/>
    <w:rsid w:val="00B2530F"/>
    <w:rsid w:val="00B26A05"/>
    <w:rsid w:val="00B30A6F"/>
    <w:rsid w:val="00B3754B"/>
    <w:rsid w:val="00B37803"/>
    <w:rsid w:val="00B409FD"/>
    <w:rsid w:val="00B42760"/>
    <w:rsid w:val="00B43EDE"/>
    <w:rsid w:val="00B54ABA"/>
    <w:rsid w:val="00B6705D"/>
    <w:rsid w:val="00B7178B"/>
    <w:rsid w:val="00B7383C"/>
    <w:rsid w:val="00B73DCC"/>
    <w:rsid w:val="00B76626"/>
    <w:rsid w:val="00B76A3B"/>
    <w:rsid w:val="00B802BF"/>
    <w:rsid w:val="00B80EB9"/>
    <w:rsid w:val="00B826E0"/>
    <w:rsid w:val="00B861DA"/>
    <w:rsid w:val="00B906A5"/>
    <w:rsid w:val="00B9194D"/>
    <w:rsid w:val="00B93126"/>
    <w:rsid w:val="00B96D22"/>
    <w:rsid w:val="00BA3B2B"/>
    <w:rsid w:val="00BA4317"/>
    <w:rsid w:val="00BB086E"/>
    <w:rsid w:val="00BB3063"/>
    <w:rsid w:val="00BB41DF"/>
    <w:rsid w:val="00BC005B"/>
    <w:rsid w:val="00BC3CAA"/>
    <w:rsid w:val="00BC3F1C"/>
    <w:rsid w:val="00BC4967"/>
    <w:rsid w:val="00BC6F8A"/>
    <w:rsid w:val="00BD71D1"/>
    <w:rsid w:val="00BE4017"/>
    <w:rsid w:val="00BE77BF"/>
    <w:rsid w:val="00BF137E"/>
    <w:rsid w:val="00BF5AAB"/>
    <w:rsid w:val="00C05E36"/>
    <w:rsid w:val="00C06359"/>
    <w:rsid w:val="00C069AF"/>
    <w:rsid w:val="00C06AEE"/>
    <w:rsid w:val="00C16ADA"/>
    <w:rsid w:val="00C23D45"/>
    <w:rsid w:val="00C24D4E"/>
    <w:rsid w:val="00C36C29"/>
    <w:rsid w:val="00C37C87"/>
    <w:rsid w:val="00C4328B"/>
    <w:rsid w:val="00C511EF"/>
    <w:rsid w:val="00C6131D"/>
    <w:rsid w:val="00C6370E"/>
    <w:rsid w:val="00C65B20"/>
    <w:rsid w:val="00C6675A"/>
    <w:rsid w:val="00C66CC3"/>
    <w:rsid w:val="00C67394"/>
    <w:rsid w:val="00C700F4"/>
    <w:rsid w:val="00C75D47"/>
    <w:rsid w:val="00C75FBB"/>
    <w:rsid w:val="00C77C74"/>
    <w:rsid w:val="00C808E7"/>
    <w:rsid w:val="00C816CE"/>
    <w:rsid w:val="00C834F1"/>
    <w:rsid w:val="00C84FD3"/>
    <w:rsid w:val="00C87EAF"/>
    <w:rsid w:val="00C9017A"/>
    <w:rsid w:val="00C92C2A"/>
    <w:rsid w:val="00CA0609"/>
    <w:rsid w:val="00CA1215"/>
    <w:rsid w:val="00CA2FE2"/>
    <w:rsid w:val="00CA5B2C"/>
    <w:rsid w:val="00CA7644"/>
    <w:rsid w:val="00CB19DB"/>
    <w:rsid w:val="00CB3467"/>
    <w:rsid w:val="00CB7447"/>
    <w:rsid w:val="00CC1236"/>
    <w:rsid w:val="00CC43A2"/>
    <w:rsid w:val="00CC5E4E"/>
    <w:rsid w:val="00CD318D"/>
    <w:rsid w:val="00CD6AA0"/>
    <w:rsid w:val="00CE0C6B"/>
    <w:rsid w:val="00CE1F1C"/>
    <w:rsid w:val="00CF157D"/>
    <w:rsid w:val="00CF2990"/>
    <w:rsid w:val="00D03FCA"/>
    <w:rsid w:val="00D045EA"/>
    <w:rsid w:val="00D05135"/>
    <w:rsid w:val="00D0746E"/>
    <w:rsid w:val="00D075E1"/>
    <w:rsid w:val="00D118B0"/>
    <w:rsid w:val="00D16CF2"/>
    <w:rsid w:val="00D1750E"/>
    <w:rsid w:val="00D17B9A"/>
    <w:rsid w:val="00D17E36"/>
    <w:rsid w:val="00D222E1"/>
    <w:rsid w:val="00D302EC"/>
    <w:rsid w:val="00D31F97"/>
    <w:rsid w:val="00D3297F"/>
    <w:rsid w:val="00D34AC4"/>
    <w:rsid w:val="00D4276E"/>
    <w:rsid w:val="00D45B56"/>
    <w:rsid w:val="00D50F7E"/>
    <w:rsid w:val="00D52C17"/>
    <w:rsid w:val="00D554AE"/>
    <w:rsid w:val="00D564EF"/>
    <w:rsid w:val="00D6166E"/>
    <w:rsid w:val="00D61EE5"/>
    <w:rsid w:val="00D64946"/>
    <w:rsid w:val="00D65635"/>
    <w:rsid w:val="00D85791"/>
    <w:rsid w:val="00D85D07"/>
    <w:rsid w:val="00DA6F06"/>
    <w:rsid w:val="00DA77AD"/>
    <w:rsid w:val="00DB04A0"/>
    <w:rsid w:val="00DC21BB"/>
    <w:rsid w:val="00DD38BC"/>
    <w:rsid w:val="00DE4CFB"/>
    <w:rsid w:val="00DE65CC"/>
    <w:rsid w:val="00DF0DC2"/>
    <w:rsid w:val="00DF60BD"/>
    <w:rsid w:val="00DF66FF"/>
    <w:rsid w:val="00DF6F32"/>
    <w:rsid w:val="00E0700F"/>
    <w:rsid w:val="00E13E99"/>
    <w:rsid w:val="00E14240"/>
    <w:rsid w:val="00E14E6D"/>
    <w:rsid w:val="00E15D8A"/>
    <w:rsid w:val="00E15F48"/>
    <w:rsid w:val="00E1759E"/>
    <w:rsid w:val="00E24969"/>
    <w:rsid w:val="00E264A2"/>
    <w:rsid w:val="00E27801"/>
    <w:rsid w:val="00E328A9"/>
    <w:rsid w:val="00E341A3"/>
    <w:rsid w:val="00E34CD0"/>
    <w:rsid w:val="00E3791A"/>
    <w:rsid w:val="00E432F7"/>
    <w:rsid w:val="00E51D48"/>
    <w:rsid w:val="00E520C5"/>
    <w:rsid w:val="00E52850"/>
    <w:rsid w:val="00E543E9"/>
    <w:rsid w:val="00E60B5C"/>
    <w:rsid w:val="00E627A9"/>
    <w:rsid w:val="00E65B1E"/>
    <w:rsid w:val="00E7178A"/>
    <w:rsid w:val="00E71FF6"/>
    <w:rsid w:val="00E7495D"/>
    <w:rsid w:val="00E74ADF"/>
    <w:rsid w:val="00E77234"/>
    <w:rsid w:val="00E8216E"/>
    <w:rsid w:val="00E856B6"/>
    <w:rsid w:val="00E85F65"/>
    <w:rsid w:val="00E87B51"/>
    <w:rsid w:val="00E93806"/>
    <w:rsid w:val="00E9486F"/>
    <w:rsid w:val="00E94F0D"/>
    <w:rsid w:val="00EA7B61"/>
    <w:rsid w:val="00EA7D09"/>
    <w:rsid w:val="00EB23A1"/>
    <w:rsid w:val="00EB7233"/>
    <w:rsid w:val="00EB7345"/>
    <w:rsid w:val="00EC07A4"/>
    <w:rsid w:val="00EC11EC"/>
    <w:rsid w:val="00EC1740"/>
    <w:rsid w:val="00EC17CB"/>
    <w:rsid w:val="00EC4E1D"/>
    <w:rsid w:val="00ED5398"/>
    <w:rsid w:val="00ED7687"/>
    <w:rsid w:val="00EE1364"/>
    <w:rsid w:val="00EE6687"/>
    <w:rsid w:val="00EE7694"/>
    <w:rsid w:val="00EF1AAF"/>
    <w:rsid w:val="00EF4EB7"/>
    <w:rsid w:val="00EF4EF0"/>
    <w:rsid w:val="00EF7761"/>
    <w:rsid w:val="00F0015B"/>
    <w:rsid w:val="00F0458A"/>
    <w:rsid w:val="00F1132E"/>
    <w:rsid w:val="00F119F5"/>
    <w:rsid w:val="00F17564"/>
    <w:rsid w:val="00F221D5"/>
    <w:rsid w:val="00F2427B"/>
    <w:rsid w:val="00F25983"/>
    <w:rsid w:val="00F30E7F"/>
    <w:rsid w:val="00F3197B"/>
    <w:rsid w:val="00F36BFF"/>
    <w:rsid w:val="00F36F13"/>
    <w:rsid w:val="00F40611"/>
    <w:rsid w:val="00F42FEA"/>
    <w:rsid w:val="00F444EF"/>
    <w:rsid w:val="00F50397"/>
    <w:rsid w:val="00F5371A"/>
    <w:rsid w:val="00F54075"/>
    <w:rsid w:val="00F5791E"/>
    <w:rsid w:val="00F660F4"/>
    <w:rsid w:val="00F75423"/>
    <w:rsid w:val="00F831F9"/>
    <w:rsid w:val="00F8646B"/>
    <w:rsid w:val="00F87667"/>
    <w:rsid w:val="00F9208C"/>
    <w:rsid w:val="00F9450A"/>
    <w:rsid w:val="00FA74E1"/>
    <w:rsid w:val="00FB0B94"/>
    <w:rsid w:val="00FB0CD0"/>
    <w:rsid w:val="00FB3461"/>
    <w:rsid w:val="00FB483F"/>
    <w:rsid w:val="00FB55B7"/>
    <w:rsid w:val="00FB7ECD"/>
    <w:rsid w:val="00FC194E"/>
    <w:rsid w:val="00FC5D06"/>
    <w:rsid w:val="00FC6305"/>
    <w:rsid w:val="00FC6615"/>
    <w:rsid w:val="00FC69D4"/>
    <w:rsid w:val="00FD1CE0"/>
    <w:rsid w:val="00FD2834"/>
    <w:rsid w:val="00FD2F51"/>
    <w:rsid w:val="00FD4176"/>
    <w:rsid w:val="00FD5049"/>
    <w:rsid w:val="00FD6022"/>
    <w:rsid w:val="00FE291C"/>
    <w:rsid w:val="00FE4B3F"/>
    <w:rsid w:val="00FE6083"/>
    <w:rsid w:val="00FF2EDB"/>
    <w:rsid w:val="00FF6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364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16E"/>
    <w:pPr>
      <w:spacing w:before="180" w:after="180" w:line="288" w:lineRule="auto"/>
    </w:pPr>
    <w:rPr>
      <w:rFonts w:ascii="Arial" w:eastAsia="Times New Roman" w:hAnsi="Arial"/>
      <w:sz w:val="22"/>
      <w:lang w:eastAsia="en-US"/>
    </w:rPr>
  </w:style>
  <w:style w:type="paragraph" w:styleId="Heading1">
    <w:name w:val="heading 1"/>
    <w:basedOn w:val="Normal"/>
    <w:next w:val="Heading2"/>
    <w:qFormat/>
    <w:rsid w:val="00340A2D"/>
    <w:pPr>
      <w:numPr>
        <w:numId w:val="2"/>
      </w:numPr>
      <w:spacing w:before="240"/>
      <w:outlineLvl w:val="0"/>
    </w:pPr>
    <w:rPr>
      <w:rFonts w:ascii="Arial Bold" w:hAnsi="Arial Bold" w:cs="Arial"/>
      <w:b/>
      <w:caps/>
      <w:color w:val="000000"/>
      <w:sz w:val="32"/>
      <w:szCs w:val="32"/>
    </w:rPr>
  </w:style>
  <w:style w:type="paragraph" w:styleId="Heading2">
    <w:name w:val="heading 2"/>
    <w:basedOn w:val="BodyText"/>
    <w:next w:val="BodyText"/>
    <w:link w:val="Heading2Char"/>
    <w:qFormat/>
    <w:rsid w:val="00340A2D"/>
    <w:pPr>
      <w:numPr>
        <w:ilvl w:val="1"/>
        <w:numId w:val="2"/>
      </w:numPr>
      <w:pBdr>
        <w:bottom w:val="single" w:sz="4" w:space="2" w:color="003366"/>
      </w:pBdr>
      <w:spacing w:before="240" w:line="240" w:lineRule="auto"/>
      <w:outlineLvl w:val="1"/>
    </w:pPr>
    <w:rPr>
      <w:b/>
      <w:color w:val="003366"/>
      <w:sz w:val="24"/>
      <w:szCs w:val="24"/>
    </w:rPr>
  </w:style>
  <w:style w:type="paragraph" w:styleId="Heading3">
    <w:name w:val="heading 3"/>
    <w:basedOn w:val="BodyText"/>
    <w:next w:val="BodyText"/>
    <w:link w:val="Heading3Char"/>
    <w:qFormat/>
    <w:rsid w:val="00340A2D"/>
    <w:pPr>
      <w:numPr>
        <w:ilvl w:val="2"/>
        <w:numId w:val="2"/>
      </w:numPr>
      <w:spacing w:before="240" w:line="240" w:lineRule="auto"/>
      <w:outlineLvl w:val="2"/>
    </w:pPr>
    <w:rPr>
      <w:b/>
    </w:rPr>
  </w:style>
  <w:style w:type="paragraph" w:styleId="Heading4">
    <w:name w:val="heading 4"/>
    <w:basedOn w:val="Heading3"/>
    <w:next w:val="BodyText"/>
    <w:qFormat/>
    <w:rsid w:val="000E2D92"/>
    <w:pPr>
      <w:numPr>
        <w:ilvl w:val="3"/>
        <w:numId w:val="3"/>
      </w:numPr>
      <w:ind w:left="0" w:firstLine="0"/>
      <w:outlineLvl w:val="3"/>
    </w:pPr>
    <w:rPr>
      <w:rFonts w:ascii="Arial Bold" w:hAnsi="Arial Bold"/>
      <w:sz w:val="20"/>
      <w:szCs w:val="18"/>
    </w:rPr>
  </w:style>
  <w:style w:type="paragraph" w:styleId="Heading5">
    <w:name w:val="heading 5"/>
    <w:basedOn w:val="BodyText"/>
    <w:next w:val="Normal"/>
    <w:qFormat/>
    <w:rsid w:val="00BA3B2B"/>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0Char">
    <w:name w:val="Heading 0 Char"/>
    <w:link w:val="Heading0"/>
    <w:rsid w:val="00637B16"/>
    <w:rPr>
      <w:rFonts w:ascii="Arial Bold" w:hAnsi="Arial Bold" w:cs="Arial"/>
      <w:b/>
      <w:caps/>
      <w:color w:val="003366"/>
      <w:sz w:val="36"/>
      <w:szCs w:val="36"/>
      <w:lang w:val="en-AU" w:eastAsia="en-US" w:bidi="ar-SA"/>
    </w:rPr>
  </w:style>
  <w:style w:type="paragraph" w:styleId="Footer">
    <w:name w:val="footer"/>
    <w:basedOn w:val="Normal"/>
    <w:link w:val="FooterChar"/>
    <w:uiPriority w:val="99"/>
    <w:rsid w:val="001962EF"/>
    <w:pPr>
      <w:tabs>
        <w:tab w:val="center" w:pos="4153"/>
        <w:tab w:val="right" w:pos="8520"/>
      </w:tabs>
    </w:pPr>
    <w:rPr>
      <w:rFonts w:cs="Arial"/>
      <w:i/>
      <w:color w:val="808080"/>
      <w:sz w:val="20"/>
    </w:rPr>
  </w:style>
  <w:style w:type="character" w:customStyle="1" w:styleId="FooterChar">
    <w:name w:val="Footer Char"/>
    <w:link w:val="Footer"/>
    <w:uiPriority w:val="99"/>
    <w:rsid w:val="001962EF"/>
    <w:rPr>
      <w:rFonts w:ascii="Arial" w:hAnsi="Arial" w:cs="Arial"/>
      <w:i/>
      <w:color w:val="808080"/>
      <w:lang w:val="en-AU" w:eastAsia="en-US" w:bidi="ar-SA"/>
    </w:rPr>
  </w:style>
  <w:style w:type="table" w:styleId="TableGrid">
    <w:name w:val="Table Grid"/>
    <w:basedOn w:val="TableNormal"/>
    <w:rsid w:val="00CC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pointsheading">
    <w:name w:val="Key points heading"/>
    <w:basedOn w:val="Heading2"/>
    <w:next w:val="Bullet"/>
    <w:rsid w:val="007B6EDC"/>
    <w:pPr>
      <w:numPr>
        <w:ilvl w:val="0"/>
        <w:numId w:val="0"/>
      </w:numPr>
      <w:pBdr>
        <w:bottom w:val="none" w:sz="0" w:space="0" w:color="auto"/>
      </w:pBdr>
    </w:pPr>
  </w:style>
  <w:style w:type="paragraph" w:customStyle="1" w:styleId="Tableheading">
    <w:name w:val="Table heading"/>
    <w:basedOn w:val="Normal"/>
    <w:next w:val="Tabletext"/>
    <w:rsid w:val="006C113A"/>
    <w:pPr>
      <w:spacing w:before="60" w:after="60"/>
    </w:pPr>
    <w:rPr>
      <w:rFonts w:cs="Arial"/>
      <w:b/>
      <w:bCs/>
      <w:color w:val="FFFFFF"/>
      <w:sz w:val="20"/>
    </w:rPr>
  </w:style>
  <w:style w:type="paragraph" w:styleId="DocumentMap">
    <w:name w:val="Document Map"/>
    <w:basedOn w:val="Normal"/>
    <w:link w:val="DocumentMapChar"/>
    <w:uiPriority w:val="99"/>
    <w:semiHidden/>
    <w:unhideWhenUsed/>
    <w:rsid w:val="00BC4967"/>
    <w:rPr>
      <w:rFonts w:ascii="Tahoma" w:hAnsi="Tahoma" w:cs="Tahoma"/>
      <w:sz w:val="16"/>
      <w:szCs w:val="16"/>
    </w:rPr>
  </w:style>
  <w:style w:type="character" w:customStyle="1" w:styleId="DocumentMapChar">
    <w:name w:val="Document Map Char"/>
    <w:link w:val="DocumentMap"/>
    <w:uiPriority w:val="99"/>
    <w:semiHidden/>
    <w:rsid w:val="00BC4967"/>
    <w:rPr>
      <w:rFonts w:ascii="Tahoma" w:eastAsia="Times New Roman" w:hAnsi="Tahoma" w:cs="Tahoma"/>
      <w:sz w:val="16"/>
      <w:szCs w:val="16"/>
      <w:lang w:eastAsia="en-US"/>
    </w:rPr>
  </w:style>
  <w:style w:type="paragraph" w:styleId="Header">
    <w:name w:val="header"/>
    <w:basedOn w:val="Normal"/>
    <w:link w:val="HeaderChar"/>
    <w:uiPriority w:val="99"/>
    <w:unhideWhenUsed/>
    <w:rsid w:val="001962EF"/>
    <w:pPr>
      <w:tabs>
        <w:tab w:val="center" w:pos="4513"/>
        <w:tab w:val="right" w:pos="9026"/>
      </w:tabs>
    </w:pPr>
    <w:rPr>
      <w:color w:val="808080"/>
      <w:sz w:val="20"/>
    </w:rPr>
  </w:style>
  <w:style w:type="character" w:customStyle="1" w:styleId="HeaderChar">
    <w:name w:val="Header Char"/>
    <w:link w:val="Header"/>
    <w:uiPriority w:val="99"/>
    <w:rsid w:val="001962EF"/>
    <w:rPr>
      <w:rFonts w:ascii="Arial" w:hAnsi="Arial"/>
      <w:color w:val="808080"/>
      <w:lang w:val="en-AU" w:eastAsia="en-US" w:bidi="ar-SA"/>
    </w:rPr>
  </w:style>
  <w:style w:type="paragraph" w:styleId="BalloonText">
    <w:name w:val="Balloon Text"/>
    <w:basedOn w:val="Normal"/>
    <w:semiHidden/>
    <w:rsid w:val="00FD2F51"/>
    <w:rPr>
      <w:rFonts w:ascii="Tahoma" w:hAnsi="Tahoma" w:cs="Tahoma"/>
      <w:sz w:val="16"/>
      <w:szCs w:val="16"/>
    </w:rPr>
  </w:style>
  <w:style w:type="character" w:customStyle="1" w:styleId="Heading2Char">
    <w:name w:val="Heading 2 Char"/>
    <w:link w:val="Heading2"/>
    <w:rsid w:val="00340A2D"/>
    <w:rPr>
      <w:rFonts w:ascii="Arial" w:hAnsi="Arial" w:cs="Arial"/>
      <w:b/>
      <w:color w:val="003366"/>
      <w:sz w:val="24"/>
      <w:szCs w:val="24"/>
      <w:lang w:val="en-AU" w:eastAsia="en-US" w:bidi="ar-SA"/>
    </w:rPr>
  </w:style>
  <w:style w:type="character" w:customStyle="1" w:styleId="Heading3Char">
    <w:name w:val="Heading 3 Char"/>
    <w:link w:val="Heading3"/>
    <w:rsid w:val="00340A2D"/>
    <w:rPr>
      <w:rFonts w:ascii="Arial" w:hAnsi="Arial" w:cs="Arial"/>
      <w:b/>
      <w:sz w:val="22"/>
      <w:szCs w:val="22"/>
      <w:lang w:val="en-AU" w:eastAsia="en-US" w:bidi="ar-SA"/>
    </w:rPr>
  </w:style>
  <w:style w:type="paragraph" w:styleId="FootnoteText">
    <w:name w:val="footnote text"/>
    <w:basedOn w:val="Normal"/>
    <w:link w:val="FootnoteTextChar"/>
    <w:uiPriority w:val="99"/>
    <w:semiHidden/>
    <w:unhideWhenUsed/>
    <w:rsid w:val="005252C3"/>
    <w:pPr>
      <w:spacing w:before="0" w:after="80"/>
    </w:pPr>
    <w:rPr>
      <w:sz w:val="20"/>
    </w:rPr>
  </w:style>
  <w:style w:type="character" w:customStyle="1" w:styleId="FootnoteTextChar">
    <w:name w:val="Footnote Text Char"/>
    <w:link w:val="FootnoteText"/>
    <w:uiPriority w:val="99"/>
    <w:semiHidden/>
    <w:rsid w:val="005252C3"/>
    <w:rPr>
      <w:rFonts w:ascii="Arial" w:hAnsi="Arial"/>
      <w:lang w:val="en-AU" w:eastAsia="en-US" w:bidi="ar-SA"/>
    </w:rPr>
  </w:style>
  <w:style w:type="character" w:styleId="FootnoteReference">
    <w:name w:val="footnote reference"/>
    <w:uiPriority w:val="99"/>
    <w:semiHidden/>
    <w:unhideWhenUsed/>
    <w:rsid w:val="0068046D"/>
    <w:rPr>
      <w:vertAlign w:val="superscript"/>
    </w:rPr>
  </w:style>
  <w:style w:type="character" w:styleId="PageNumber">
    <w:name w:val="page number"/>
    <w:basedOn w:val="DefaultParagraphFont"/>
    <w:rsid w:val="001962EF"/>
  </w:style>
  <w:style w:type="paragraph" w:styleId="BodyText">
    <w:name w:val="Body Text"/>
    <w:basedOn w:val="Normal"/>
    <w:link w:val="BodyTextChar"/>
    <w:rsid w:val="00617504"/>
    <w:pPr>
      <w:outlineLvl w:val="0"/>
    </w:pPr>
    <w:rPr>
      <w:rFonts w:cs="Arial"/>
      <w:szCs w:val="22"/>
    </w:rPr>
  </w:style>
  <w:style w:type="paragraph" w:customStyle="1" w:styleId="Bullet">
    <w:name w:val="Bullet"/>
    <w:basedOn w:val="BodyText"/>
    <w:rsid w:val="00617504"/>
    <w:pPr>
      <w:numPr>
        <w:numId w:val="1"/>
      </w:numPr>
      <w:tabs>
        <w:tab w:val="clear" w:pos="360"/>
        <w:tab w:val="num" w:pos="600"/>
      </w:tabs>
      <w:ind w:left="595" w:hanging="357"/>
    </w:pPr>
  </w:style>
  <w:style w:type="character" w:customStyle="1" w:styleId="BodyTextChar">
    <w:name w:val="Body Text Char"/>
    <w:link w:val="BodyText"/>
    <w:rsid w:val="00617504"/>
    <w:rPr>
      <w:rFonts w:ascii="Arial" w:hAnsi="Arial" w:cs="Arial"/>
      <w:sz w:val="22"/>
      <w:szCs w:val="22"/>
      <w:lang w:val="en-AU" w:eastAsia="en-US" w:bidi="ar-SA"/>
    </w:rPr>
  </w:style>
  <w:style w:type="character" w:styleId="CommentReference">
    <w:name w:val="annotation reference"/>
    <w:uiPriority w:val="99"/>
    <w:semiHidden/>
    <w:rsid w:val="00CA0609"/>
    <w:rPr>
      <w:sz w:val="16"/>
      <w:szCs w:val="16"/>
    </w:rPr>
  </w:style>
  <w:style w:type="paragraph" w:styleId="CommentText">
    <w:name w:val="annotation text"/>
    <w:basedOn w:val="Normal"/>
    <w:link w:val="CommentTextChar"/>
    <w:uiPriority w:val="99"/>
    <w:semiHidden/>
    <w:rsid w:val="00CA0609"/>
    <w:rPr>
      <w:sz w:val="20"/>
    </w:rPr>
  </w:style>
  <w:style w:type="paragraph" w:styleId="CommentSubject">
    <w:name w:val="annotation subject"/>
    <w:basedOn w:val="CommentText"/>
    <w:next w:val="CommentText"/>
    <w:semiHidden/>
    <w:rsid w:val="00CA0609"/>
    <w:rPr>
      <w:b/>
      <w:bCs/>
    </w:rPr>
  </w:style>
  <w:style w:type="paragraph" w:customStyle="1" w:styleId="Heading0">
    <w:name w:val="Heading 0"/>
    <w:next w:val="Heading1"/>
    <w:link w:val="Heading0Char"/>
    <w:rsid w:val="00637B16"/>
    <w:pPr>
      <w:spacing w:before="240" w:after="180"/>
    </w:pPr>
    <w:rPr>
      <w:rFonts w:ascii="Arial Bold" w:eastAsia="Times New Roman" w:hAnsi="Arial Bold" w:cs="Arial"/>
      <w:b/>
      <w:caps/>
      <w:color w:val="003366"/>
      <w:sz w:val="36"/>
      <w:szCs w:val="36"/>
      <w:lang w:eastAsia="en-US"/>
    </w:rPr>
  </w:style>
  <w:style w:type="paragraph" w:customStyle="1" w:styleId="Note">
    <w:name w:val="Note"/>
    <w:basedOn w:val="BodyText"/>
    <w:next w:val="BodyText"/>
    <w:rsid w:val="00EA7B61"/>
    <w:pPr>
      <w:spacing w:before="80" w:after="240"/>
    </w:pPr>
    <w:rPr>
      <w:sz w:val="16"/>
    </w:rPr>
  </w:style>
  <w:style w:type="paragraph" w:customStyle="1" w:styleId="Tabletext">
    <w:name w:val="Table text"/>
    <w:basedOn w:val="Normal"/>
    <w:rsid w:val="006C113A"/>
    <w:pPr>
      <w:spacing w:before="60" w:after="60"/>
    </w:pPr>
    <w:rPr>
      <w:rFonts w:cs="Arial"/>
      <w:sz w:val="20"/>
    </w:rPr>
  </w:style>
  <w:style w:type="paragraph" w:customStyle="1" w:styleId="Heading0Style">
    <w:name w:val="Heading 0 Style"/>
    <w:basedOn w:val="Heading0"/>
    <w:link w:val="Heading0StyleChar"/>
    <w:qFormat/>
    <w:rsid w:val="00EF4EF0"/>
    <w:rPr>
      <w:caps w:val="0"/>
    </w:rPr>
  </w:style>
  <w:style w:type="character" w:customStyle="1" w:styleId="Heading0StyleChar">
    <w:name w:val="Heading 0 Style Char"/>
    <w:link w:val="Heading0Style"/>
    <w:rsid w:val="00EF4EF0"/>
    <w:rPr>
      <w:rFonts w:ascii="Arial Bold" w:eastAsia="Times New Roman" w:hAnsi="Arial Bold" w:cs="Arial"/>
      <w:b/>
      <w:caps w:val="0"/>
      <w:color w:val="003366"/>
      <w:sz w:val="36"/>
      <w:szCs w:val="36"/>
      <w:lang w:val="en-AU" w:eastAsia="en-US" w:bidi="ar-SA"/>
    </w:rPr>
  </w:style>
  <w:style w:type="paragraph" w:customStyle="1" w:styleId="Footnote">
    <w:name w:val="Footnote"/>
    <w:basedOn w:val="FootnoteText"/>
    <w:link w:val="FootnoteChar"/>
    <w:qFormat/>
    <w:rsid w:val="00E264A2"/>
    <w:rPr>
      <w:sz w:val="16"/>
      <w:szCs w:val="16"/>
    </w:rPr>
  </w:style>
  <w:style w:type="character" w:customStyle="1" w:styleId="FootnoteChar">
    <w:name w:val="Footnote Char"/>
    <w:link w:val="Footnote"/>
    <w:rsid w:val="00E264A2"/>
    <w:rPr>
      <w:rFonts w:ascii="Arial" w:eastAsia="Times New Roman" w:hAnsi="Arial"/>
      <w:sz w:val="16"/>
      <w:szCs w:val="16"/>
      <w:lang w:val="en-AU" w:eastAsia="en-US" w:bidi="ar-SA"/>
    </w:rPr>
  </w:style>
  <w:style w:type="character" w:styleId="Hyperlink">
    <w:name w:val="Hyperlink"/>
    <w:uiPriority w:val="99"/>
    <w:unhideWhenUsed/>
    <w:rsid w:val="00E520C5"/>
    <w:rPr>
      <w:color w:val="0000FF"/>
      <w:u w:val="single"/>
    </w:rPr>
  </w:style>
  <w:style w:type="character" w:styleId="SubtleEmphasis">
    <w:name w:val="Subtle Emphasis"/>
    <w:basedOn w:val="DefaultParagraphFont"/>
    <w:uiPriority w:val="19"/>
    <w:qFormat/>
    <w:rsid w:val="00A142AF"/>
    <w:rPr>
      <w:i/>
      <w:iCs/>
      <w:color w:val="808080" w:themeColor="text1" w:themeTint="7F"/>
    </w:rPr>
  </w:style>
  <w:style w:type="paragraph" w:styleId="ListParagraph">
    <w:name w:val="List Paragraph"/>
    <w:basedOn w:val="Normal"/>
    <w:link w:val="ListParagraphChar"/>
    <w:uiPriority w:val="34"/>
    <w:qFormat/>
    <w:rsid w:val="0006536A"/>
    <w:pPr>
      <w:spacing w:before="0" w:after="160" w:line="252" w:lineRule="auto"/>
      <w:ind w:left="720"/>
      <w:contextualSpacing/>
    </w:pPr>
    <w:rPr>
      <w:rFonts w:ascii="Calibri" w:eastAsiaTheme="minorHAnsi" w:hAnsi="Calibri"/>
      <w:szCs w:val="22"/>
    </w:rPr>
  </w:style>
  <w:style w:type="paragraph" w:styleId="TOC6">
    <w:name w:val="toc 6"/>
    <w:basedOn w:val="Normal"/>
    <w:next w:val="Normal"/>
    <w:semiHidden/>
    <w:rsid w:val="000E3187"/>
    <w:pPr>
      <w:tabs>
        <w:tab w:val="right" w:leader="dot" w:pos="3600"/>
      </w:tabs>
      <w:spacing w:before="0" w:after="0" w:line="240" w:lineRule="auto"/>
      <w:ind w:left="800"/>
    </w:pPr>
    <w:rPr>
      <w:sz w:val="20"/>
    </w:rPr>
  </w:style>
  <w:style w:type="character" w:customStyle="1" w:styleId="CommentTextChar">
    <w:name w:val="Comment Text Char"/>
    <w:basedOn w:val="DefaultParagraphFont"/>
    <w:link w:val="CommentText"/>
    <w:uiPriority w:val="99"/>
    <w:semiHidden/>
    <w:rsid w:val="000E3187"/>
    <w:rPr>
      <w:rFonts w:ascii="Arial" w:eastAsia="Times New Roman" w:hAnsi="Arial"/>
      <w:lang w:eastAsia="en-US"/>
    </w:rPr>
  </w:style>
  <w:style w:type="character" w:customStyle="1" w:styleId="ListParagraphChar">
    <w:name w:val="List Paragraph Char"/>
    <w:basedOn w:val="DefaultParagraphFont"/>
    <w:link w:val="ListParagraph"/>
    <w:uiPriority w:val="34"/>
    <w:rsid w:val="007C62F8"/>
    <w:rPr>
      <w:rFonts w:eastAsiaTheme="minorHAnsi"/>
      <w:sz w:val="22"/>
      <w:szCs w:val="22"/>
      <w:lang w:eastAsia="en-US"/>
    </w:rPr>
  </w:style>
  <w:style w:type="character" w:customStyle="1" w:styleId="CommentTextChar1">
    <w:name w:val="Comment Text Char1"/>
    <w:basedOn w:val="DefaultParagraphFont"/>
    <w:uiPriority w:val="99"/>
    <w:semiHidden/>
    <w:rsid w:val="007C62F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700408">
      <w:bodyDiv w:val="1"/>
      <w:marLeft w:val="0"/>
      <w:marRight w:val="0"/>
      <w:marTop w:val="0"/>
      <w:marBottom w:val="0"/>
      <w:divBdr>
        <w:top w:val="none" w:sz="0" w:space="0" w:color="auto"/>
        <w:left w:val="none" w:sz="0" w:space="0" w:color="auto"/>
        <w:bottom w:val="none" w:sz="0" w:space="0" w:color="auto"/>
        <w:right w:val="none" w:sz="0" w:space="0" w:color="auto"/>
      </w:divBdr>
    </w:div>
    <w:div w:id="10945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A4048157</value>
    </field>
    <field name="Objective-Title">
      <value order="0">C. Templates to the guidelines: Problem Definition</value>
    </field>
    <field name="Objective-Description">
      <value order="0"/>
    </field>
    <field name="Objective-CreationStamp">
      <value order="0">2018-01-23T06:56:02Z</value>
    </field>
    <field name="Objective-IsApproved">
      <value order="0">false</value>
    </field>
    <field name="Objective-IsPublished">
      <value order="0">false</value>
    </field>
    <field name="Objective-DatePublished">
      <value order="0"/>
    </field>
    <field name="Objective-ModificationStamp">
      <value order="0">2018-08-31T05:26:48Z</value>
    </field>
    <field name="Objective-Owner">
      <value order="0">Lin Teh</value>
    </field>
    <field name="Objective-Path">
      <value order="0">Objective Global Folder:1. Treasury:1. Information Management Structure (TR):CORPORATE SERVICES GROUP:Executive &amp; Ministerial Services (EMS):Advice &amp; Representations:Briefings &amp; Submissions (Workflow Case Files):Internally Initiated Briefs - Fiscal &amp; Economic Group (FEG) (Completed):Business Case Guidelines - P18/3244</value>
    </field>
    <field name="Objective-Parent">
      <value order="0">Business Case Guidelines - P18/3244</value>
    </field>
    <field name="Objective-State">
      <value order="0">Being Drafted</value>
    </field>
    <field name="Objective-VersionId">
      <value order="0">vA7195947</value>
    </field>
    <field name="Objective-Version">
      <value order="0">3.8</value>
    </field>
    <field name="Objective-VersionNumber">
      <value order="0">16</value>
    </field>
    <field name="Objective-VersionComment">
      <value order="0"/>
    </field>
    <field name="Objective-FileNumber">
      <value order="0">qA430769</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805F8A44-4447-4E79-BA85-B32C3505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Definition Template to Business Case Guidelines TPP18-06</dc:title>
  <dc:subject>Problem Definition Template to Business Case Guidelines TPP18-06</dc:subject>
  <dc:creator/>
  <cp:keywords/>
  <dc:description>Problem Definition Template to Business Case Guidelines TPP18-06</dc:description>
  <cp:lastModifiedBy/>
  <cp:revision>1</cp:revision>
  <dcterms:created xsi:type="dcterms:W3CDTF">2018-09-03T02:28:00Z</dcterms:created>
  <dcterms:modified xsi:type="dcterms:W3CDTF">2018-09-03T02:29:00Z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A4048157</vt:lpwstr>
  </property>
  <property fmtid="{D5CDD505-2E9C-101B-9397-08002B2CF9AE}" pid="4" name="Objective-Title">
    <vt:lpwstr>C. Templates to the guidelines: Problem Definition</vt:lpwstr>
  </property>
  <property fmtid="{D5CDD505-2E9C-101B-9397-08002B2CF9AE}" pid="5" name="Objective-Description">
    <vt:lpwstr/>
  </property>
  <property fmtid="{D5CDD505-2E9C-101B-9397-08002B2CF9AE}" pid="6" name="Objective-CreationStamp">
    <vt:filetime>2018-07-26T07:02:46Z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2018-08-31T05:26:48Z</vt:filetime>
  </property>
  <property fmtid="{D5CDD505-2E9C-101B-9397-08002B2CF9AE}" pid="11" name="Objective-Owner">
    <vt:lpwstr>Lin Teh</vt:lpwstr>
  </property>
  <property fmtid="{D5CDD505-2E9C-101B-9397-08002B2CF9AE}" pid="12" name="Objective-Path">
    <vt:lpwstr>Objective Global Folder:1. Treasury:1. Information Management Structure (TR):CORPORATE SERVICES GROUP:Executive &amp; Ministerial Services (EMS):Advice &amp; Representations:Briefings &amp; Submissions (Workflow Case Files):Internally Initiated Briefs - Fiscal &amp; Econ</vt:lpwstr>
  </property>
  <property fmtid="{D5CDD505-2E9C-101B-9397-08002B2CF9AE}" pid="13" name="Objective-Parent">
    <vt:lpwstr>Business Case Guidelines - P18/3244</vt:lpwstr>
  </property>
  <property fmtid="{D5CDD505-2E9C-101B-9397-08002B2CF9AE}" pid="14" name="Objective-State">
    <vt:lpwstr>Being Drafted</vt:lpwstr>
  </property>
  <property fmtid="{D5CDD505-2E9C-101B-9397-08002B2CF9AE}" pid="15" name="Objective-VersionId">
    <vt:lpwstr>vA7195947</vt:lpwstr>
  </property>
  <property fmtid="{D5CDD505-2E9C-101B-9397-08002B2CF9AE}" pid="16" name="Objective-Version">
    <vt:lpwstr>3.8</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